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56DA" w:rsidRDefault="004E3EDE" w14:paraId="5C20FD78" w14:textId="77777777">
      <w:pPr>
        <w:jc w:val="center"/>
        <w:rPr>
          <w:b/>
          <w:bCs/>
        </w:rPr>
      </w:pPr>
      <w:r>
        <w:rPr>
          <w:b/>
          <w:bCs/>
        </w:rPr>
        <w:t>NOTTINGHAMSHIRE OFFICE OF THE POLICE AND CRIME COMMISSIONER</w:t>
      </w:r>
    </w:p>
    <w:p w:rsidR="00BF56DA" w:rsidRDefault="004E3EDE" w14:paraId="78A8BF41" w14:textId="77777777">
      <w:pPr>
        <w:jc w:val="center"/>
        <w:rPr>
          <w:b/>
          <w:bCs/>
        </w:rPr>
      </w:pPr>
      <w:r>
        <w:rPr>
          <w:b/>
          <w:bCs/>
        </w:rPr>
        <w:t>PRIVACY NOTICE</w:t>
      </w:r>
    </w:p>
    <w:p w:rsidR="00BF56DA" w:rsidRDefault="00BF56DA" w14:paraId="7CBE1892" w14:textId="77777777">
      <w:pPr>
        <w:jc w:val="both"/>
        <w:rPr>
          <w:b/>
          <w:bCs/>
        </w:rPr>
      </w:pPr>
    </w:p>
    <w:p w:rsidR="00BF56DA" w:rsidRDefault="004E3EDE" w14:paraId="23C191E7" w14:textId="77777777">
      <w:pPr>
        <w:jc w:val="both"/>
        <w:rPr>
          <w:b/>
          <w:bCs/>
        </w:rPr>
      </w:pPr>
      <w:r>
        <w:rPr>
          <w:b/>
          <w:bCs/>
        </w:rPr>
        <w:t xml:space="preserve">Who are we? </w:t>
      </w:r>
    </w:p>
    <w:p w:rsidR="00BF56DA" w:rsidRDefault="004E3EDE" w14:paraId="5406FDF1" w14:textId="77777777">
      <w:pPr>
        <w:jc w:val="both"/>
      </w:pPr>
      <w:r>
        <w:t xml:space="preserve">This Privacy Notice is provided to you by the Office of Police and Crime Commissioner for Nottinghamshire (hereafter the ‘OPCC’). </w:t>
      </w:r>
    </w:p>
    <w:p w:rsidR="00BF56DA" w:rsidRDefault="004E3EDE" w14:paraId="2B48FB24" w14:textId="77777777">
      <w:pPr>
        <w:jc w:val="both"/>
      </w:pPr>
      <w:r>
        <w:t xml:space="preserve">The OPCC is a </w:t>
      </w:r>
      <w:r>
        <w:t xml:space="preserve">corporation sole.  It is a distinct legal entity from Nottinghamshire Police, as established through the Police Reform and Social Responsibility Act 2011. </w:t>
      </w:r>
    </w:p>
    <w:p w:rsidR="00BF56DA" w:rsidRDefault="004E3EDE" w14:paraId="29D75FD5" w14:textId="77777777">
      <w:pPr>
        <w:jc w:val="both"/>
      </w:pPr>
      <w:r>
        <w:t>Police and Crime Commissioners ensure the delivery of an effective and efficient policing service fo</w:t>
      </w:r>
      <w:r>
        <w:t xml:space="preserve">r their area, hold the Chief Constable to account for delivery of policing, sets the policing budget and policing precept, and publishes the priorities for their police force area though their Police and Crime Plan.  </w:t>
      </w:r>
    </w:p>
    <w:p w:rsidR="00BF56DA" w:rsidRDefault="004E3EDE" w14:paraId="46843A5B" w14:textId="77777777">
      <w:pPr>
        <w:jc w:val="both"/>
      </w:pPr>
      <w:r>
        <w:t xml:space="preserve">Such plans set out the Commissioner’s </w:t>
      </w:r>
      <w:r>
        <w:t>ambitions for enabling community safety and criminal justice and responding to the needs and demands of communities, including recovery of victims of crime, and support to help individuals desist from offending or reoffending. The plans also ensure that lo</w:t>
      </w:r>
      <w:r>
        <w:t xml:space="preserve">cal and national priorities can be delivered through appropriate local resourcing, and that by monitoring delivery through a robust performance framework. </w:t>
      </w:r>
    </w:p>
    <w:p w:rsidR="00BF56DA" w:rsidRDefault="004E3EDE" w14:paraId="59BF95F1" w14:textId="77777777">
      <w:pPr>
        <w:jc w:val="both"/>
      </w:pPr>
      <w:r>
        <w:t>The Police Reform and Social Responsibility Act 2011 and Policing Protocol Order 2011 sets out the r</w:t>
      </w:r>
      <w:r>
        <w:t>espective responsibilities of the Police and Crime Commissioner, and the Chief Constable/ police force.  It enables information and cooperation to be provided to the Commissioner, and separately protects the operational independence of the Police; with the</w:t>
      </w:r>
      <w:r>
        <w:t xml:space="preserve"> Chief Constable retaining direction and control of Nottinghamshire Police, including all staff and officers in their employment. </w:t>
      </w:r>
    </w:p>
    <w:p w:rsidR="00BF56DA" w:rsidRDefault="004E3EDE" w14:paraId="25E81312" w14:textId="77777777">
      <w:pPr>
        <w:jc w:val="both"/>
      </w:pPr>
      <w:r>
        <w:t xml:space="preserve">The Police and Crime Commissioner owns the policing estate and is responsible for statutory complaint reviews and complaints </w:t>
      </w:r>
      <w:r>
        <w:t>or conduct matters involving chief officers, but they may not intervene in operational policing matters.</w:t>
      </w:r>
    </w:p>
    <w:p w:rsidR="00BF56DA" w:rsidRDefault="004E3EDE" w14:paraId="53306F2E" w14:textId="77777777">
      <w:pPr>
        <w:jc w:val="both"/>
      </w:pPr>
      <w:r>
        <w:t xml:space="preserve">More about the responsibilities of the Police and Crime Commissioner can be found at: </w:t>
      </w:r>
      <w:hyperlink w:history="1" r:id="rId7">
        <w:r>
          <w:rPr>
            <w:rStyle w:val="Hyperlink"/>
          </w:rPr>
          <w:t>https://www.nottinghamshire.pcc.police.uk/About-Us/Commissioner-responsibilities.aspx</w:t>
        </w:r>
      </w:hyperlink>
    </w:p>
    <w:p w:rsidR="00BF56DA" w:rsidRDefault="00BF56DA" w14:paraId="04262928" w14:textId="77777777">
      <w:pPr>
        <w:jc w:val="both"/>
      </w:pPr>
    </w:p>
    <w:p w:rsidR="00BF56DA" w:rsidRDefault="004E3EDE" w14:paraId="47059728" w14:textId="77777777">
      <w:pPr>
        <w:jc w:val="both"/>
        <w:rPr>
          <w:rFonts w:cs="Calibri"/>
          <w:b/>
          <w:bCs/>
        </w:rPr>
      </w:pPr>
      <w:r>
        <w:rPr>
          <w:rFonts w:cs="Calibri"/>
          <w:b/>
          <w:bCs/>
        </w:rPr>
        <w:t>Nottingham City and Nottinghamshire Violence Reduction Unit (VRU)</w:t>
      </w:r>
    </w:p>
    <w:p w:rsidR="00BF56DA" w:rsidRDefault="004E3EDE" w14:paraId="3C84B924" w14:textId="77777777">
      <w:pPr>
        <w:pStyle w:val="NoSpacing"/>
        <w:jc w:val="both"/>
      </w:pPr>
      <w:r>
        <w:rPr>
          <w:rFonts w:cs="Calibri"/>
        </w:rPr>
        <w:t xml:space="preserve">The VRU is </w:t>
      </w:r>
      <w:r>
        <w:rPr>
          <w:rFonts w:cs="Calibri"/>
          <w:sz w:val="24"/>
          <w:szCs w:val="24"/>
        </w:rPr>
        <w:t>governed and enabled by the Office of Police and Crime</w:t>
      </w:r>
      <w:r>
        <w:rPr>
          <w:rFonts w:cs="Calibri"/>
          <w:sz w:val="24"/>
          <w:szCs w:val="24"/>
        </w:rPr>
        <w:t xml:space="preserve"> Commissioner for Nottinghamshire (OPCCN), whose VRU team members coordinate the multi-agency partnership development and delivery work. Established in 2019, the VRU brings together specialists from public health, clinical commissioning, police local autho</w:t>
      </w:r>
      <w:r>
        <w:rPr>
          <w:rFonts w:cs="Calibri"/>
          <w:sz w:val="24"/>
          <w:szCs w:val="24"/>
        </w:rPr>
        <w:t xml:space="preserve">rities, </w:t>
      </w:r>
      <w:proofErr w:type="gramStart"/>
      <w:r>
        <w:rPr>
          <w:rFonts w:cs="Calibri"/>
          <w:sz w:val="24"/>
          <w:szCs w:val="24"/>
        </w:rPr>
        <w:t>education</w:t>
      </w:r>
      <w:proofErr w:type="gramEnd"/>
      <w:r>
        <w:rPr>
          <w:rFonts w:cs="Calibri"/>
          <w:sz w:val="24"/>
          <w:szCs w:val="24"/>
        </w:rPr>
        <w:t xml:space="preserve"> and community organisations with a shared goal to reduce serious violent crime and the underlying causes countywide. The focus of the VRU is on a whole system approach to violence reduction providing strategic leadership and coordination.</w:t>
      </w:r>
    </w:p>
    <w:p w:rsidR="00BF56DA" w:rsidRDefault="00BF56DA" w14:paraId="4ABF6B3A" w14:textId="77777777">
      <w:pPr>
        <w:pStyle w:val="NoSpacing"/>
        <w:jc w:val="both"/>
        <w:rPr>
          <w:rFonts w:cs="Calibri"/>
          <w:sz w:val="24"/>
          <w:szCs w:val="24"/>
        </w:rPr>
      </w:pPr>
    </w:p>
    <w:p w:rsidR="00BF56DA" w:rsidRDefault="004E3EDE" w14:paraId="2C815F0C" w14:textId="77777777">
      <w:pPr>
        <w:pStyle w:val="NoSpacing"/>
        <w:jc w:val="both"/>
        <w:rPr>
          <w:rFonts w:cs="Calibri"/>
          <w:sz w:val="24"/>
          <w:szCs w:val="24"/>
        </w:rPr>
      </w:pPr>
      <w:r>
        <w:rPr>
          <w:rFonts w:cs="Calibri"/>
          <w:sz w:val="24"/>
          <w:szCs w:val="24"/>
        </w:rPr>
        <w:t xml:space="preserve">As a function within the OPCCN, all data which is collected, </w:t>
      </w:r>
      <w:proofErr w:type="gramStart"/>
      <w:r>
        <w:rPr>
          <w:rFonts w:cs="Calibri"/>
          <w:sz w:val="24"/>
          <w:szCs w:val="24"/>
        </w:rPr>
        <w:t>stored</w:t>
      </w:r>
      <w:proofErr w:type="gramEnd"/>
      <w:r>
        <w:rPr>
          <w:rFonts w:cs="Calibri"/>
          <w:sz w:val="24"/>
          <w:szCs w:val="24"/>
        </w:rPr>
        <w:t xml:space="preserve"> and shared by the VRU is subject to the same information governance arrangements outlined in this Privacy Notice.</w:t>
      </w:r>
    </w:p>
    <w:p w:rsidR="00BF56DA" w:rsidRDefault="00BF56DA" w14:paraId="7A281411" w14:textId="77777777">
      <w:pPr>
        <w:jc w:val="both"/>
        <w:rPr>
          <w:b/>
          <w:bCs/>
        </w:rPr>
      </w:pPr>
    </w:p>
    <w:p w:rsidR="00BF56DA" w:rsidRDefault="004E3EDE" w14:paraId="6E96BFAB" w14:textId="77777777">
      <w:pPr>
        <w:jc w:val="both"/>
        <w:rPr>
          <w:b/>
          <w:bCs/>
        </w:rPr>
      </w:pPr>
      <w:r>
        <w:rPr>
          <w:b/>
          <w:bCs/>
        </w:rPr>
        <w:lastRenderedPageBreak/>
        <w:t>Data Controller and Data Protection Officer</w:t>
      </w:r>
    </w:p>
    <w:p w:rsidR="00BF56DA" w:rsidRDefault="004E3EDE" w14:paraId="2843E7C0" w14:textId="77777777">
      <w:pPr>
        <w:jc w:val="both"/>
      </w:pPr>
      <w:r>
        <w:t xml:space="preserve">Sharon Caddell, the </w:t>
      </w:r>
      <w:r>
        <w:t xml:space="preserve">Chief Executive and Monitoring Officer of the OPCC is the Data Controller for any data we hold about you. She can be contacted through the following methods: </w:t>
      </w:r>
    </w:p>
    <w:p w:rsidR="00BF56DA" w:rsidRDefault="004E3EDE" w14:paraId="501E887E" w14:textId="77777777">
      <w:pPr>
        <w:pStyle w:val="ListParagraph"/>
        <w:numPr>
          <w:ilvl w:val="0"/>
          <w:numId w:val="1"/>
        </w:numPr>
        <w:jc w:val="both"/>
      </w:pPr>
      <w:r>
        <w:t>In writing: Sharon Caddell, Chief Executive and Monitoring Officer, Office of the Police and Crim</w:t>
      </w:r>
      <w:r>
        <w:t>e Commissioner for Nottinghamshire, Joint Headquarters, Sherwood Lodge, Arnold, Nottingham, NG5 8PP.</w:t>
      </w:r>
    </w:p>
    <w:p w:rsidR="00BF56DA" w:rsidRDefault="004E3EDE" w14:paraId="3E671826" w14:textId="77777777">
      <w:pPr>
        <w:pStyle w:val="ListParagraph"/>
        <w:numPr>
          <w:ilvl w:val="0"/>
          <w:numId w:val="1"/>
        </w:numPr>
        <w:jc w:val="both"/>
      </w:pPr>
      <w:r>
        <w:t>Telephoning: 0115 844 5998</w:t>
      </w:r>
    </w:p>
    <w:p w:rsidR="00BF56DA" w:rsidRDefault="004E3EDE" w14:paraId="1416437F" w14:textId="77777777">
      <w:pPr>
        <w:pStyle w:val="ListParagraph"/>
        <w:numPr>
          <w:ilvl w:val="0"/>
          <w:numId w:val="1"/>
        </w:numPr>
        <w:jc w:val="both"/>
      </w:pPr>
      <w:r>
        <w:t xml:space="preserve">Emailing: </w:t>
      </w:r>
      <w:hyperlink w:history="1" r:id="rId8">
        <w:r>
          <w:rPr>
            <w:rStyle w:val="Hyperlink"/>
          </w:rPr>
          <w:t>Officepcc@notts.police.uk</w:t>
        </w:r>
      </w:hyperlink>
    </w:p>
    <w:p w:rsidR="00BF56DA" w:rsidRDefault="004E3EDE" w14:paraId="352822DF" w14:textId="77777777">
      <w:pPr>
        <w:jc w:val="both"/>
      </w:pPr>
      <w:r>
        <w:t>The Data Protection Officer for the OPCC i</w:t>
      </w:r>
      <w:r>
        <w:t xml:space="preserve">s Katy Lewis. </w:t>
      </w:r>
    </w:p>
    <w:p w:rsidR="00BF56DA" w:rsidRDefault="004E3EDE" w14:paraId="5FCEA6A4" w14:textId="77777777">
      <w:pPr>
        <w:jc w:val="both"/>
      </w:pPr>
      <w:r>
        <w:t>She can be contacted by:</w:t>
      </w:r>
    </w:p>
    <w:p w:rsidR="00BF56DA" w:rsidRDefault="004E3EDE" w14:paraId="15DBD56C" w14:textId="77777777">
      <w:pPr>
        <w:pStyle w:val="ListParagraph"/>
        <w:numPr>
          <w:ilvl w:val="0"/>
          <w:numId w:val="2"/>
        </w:numPr>
        <w:jc w:val="both"/>
      </w:pPr>
      <w:r>
        <w:t>Writing to: Katy Lewis, Office Manager, Joint HQ, Sherwood Lodge, Nottingham, NG5 8PP</w:t>
      </w:r>
    </w:p>
    <w:p w:rsidR="00BF56DA" w:rsidRDefault="004E3EDE" w14:paraId="2D973CAB" w14:textId="77777777">
      <w:pPr>
        <w:pStyle w:val="ListParagraph"/>
        <w:numPr>
          <w:ilvl w:val="0"/>
          <w:numId w:val="2"/>
        </w:numPr>
        <w:jc w:val="both"/>
      </w:pPr>
      <w:r>
        <w:t>Telephoning: 0115 8445998</w:t>
      </w:r>
    </w:p>
    <w:p w:rsidR="00BF56DA" w:rsidRDefault="004E3EDE" w14:paraId="1DFF3AF3" w14:textId="77777777">
      <w:pPr>
        <w:pStyle w:val="ListParagraph"/>
        <w:numPr>
          <w:ilvl w:val="0"/>
          <w:numId w:val="2"/>
        </w:numPr>
        <w:jc w:val="both"/>
      </w:pPr>
      <w:r>
        <w:t xml:space="preserve">Emailing: </w:t>
      </w:r>
      <w:hyperlink w:history="1" r:id="rId9">
        <w:r>
          <w:rPr>
            <w:rStyle w:val="Hyperlink"/>
          </w:rPr>
          <w:t>Executivesupport.pcc@notts.police.uk</w:t>
        </w:r>
      </w:hyperlink>
    </w:p>
    <w:p w:rsidR="00BF56DA" w:rsidRDefault="00BF56DA" w14:paraId="6385330C" w14:textId="77777777">
      <w:pPr>
        <w:jc w:val="both"/>
      </w:pPr>
    </w:p>
    <w:p w:rsidR="00BF56DA" w:rsidRDefault="004E3EDE" w14:paraId="08044B19" w14:textId="77777777">
      <w:pPr>
        <w:jc w:val="both"/>
        <w:rPr>
          <w:b/>
          <w:bCs/>
        </w:rPr>
      </w:pPr>
      <w:r>
        <w:rPr>
          <w:b/>
          <w:bCs/>
        </w:rPr>
        <w:t>What is ‘personal data’?</w:t>
      </w:r>
    </w:p>
    <w:p w:rsidR="00BF56DA" w:rsidRDefault="004E3EDE" w14:paraId="27C1BB9A" w14:textId="77777777">
      <w:pPr>
        <w:jc w:val="both"/>
      </w:pPr>
      <w:r>
        <w:t xml:space="preserve">“Personal data” is any information about a living individual (‘natural person’) that allows them to be identified from that data (for example a name, photographs, email address or address). </w:t>
      </w:r>
    </w:p>
    <w:p w:rsidR="00BF56DA" w:rsidRDefault="004E3EDE" w14:paraId="4E46BB4A" w14:textId="77777777">
      <w:pPr>
        <w:jc w:val="both"/>
      </w:pPr>
      <w:r>
        <w:t>Id</w:t>
      </w:r>
      <w:r>
        <w:t>entification can be by using the data itself or by combining it with other information which helps to identify a living individual. The processing of personal data is governed by legislation relating to personal data which applies in the United Kingdom inc</w:t>
      </w:r>
      <w:r>
        <w:t>luding the General Data Protection Regulation (the ‘GDPR’) and other legislation relating to personal data and rights such as the Human Rights Act.</w:t>
      </w:r>
    </w:p>
    <w:p w:rsidR="00BF56DA" w:rsidRDefault="004E3EDE" w14:paraId="0A8BF681" w14:textId="77777777">
      <w:r>
        <w:t>Some types of data are described in the GDPR as “Special categories of data” (for example, racial and ethnic</w:t>
      </w:r>
      <w:r>
        <w:t xml:space="preserve"> origin, political opinions, beliefs, trade union membership, health data) and require higher levels of protection. We need to have further justification for collecting, </w:t>
      </w:r>
      <w:proofErr w:type="gramStart"/>
      <w:r>
        <w:t>storing</w:t>
      </w:r>
      <w:proofErr w:type="gramEnd"/>
      <w:r>
        <w:t xml:space="preserve"> and using this type of personal data. </w:t>
      </w:r>
    </w:p>
    <w:p w:rsidR="00BF56DA" w:rsidRDefault="00BF56DA" w14:paraId="367C6691" w14:textId="77777777"/>
    <w:p w:rsidR="00BF56DA" w:rsidRDefault="004E3EDE" w14:paraId="5D7788E3" w14:textId="77777777">
      <w:pPr>
        <w:rPr>
          <w:b/>
          <w:bCs/>
        </w:rPr>
      </w:pPr>
      <w:r>
        <w:rPr>
          <w:b/>
          <w:bCs/>
        </w:rPr>
        <w:t>General Principles</w:t>
      </w:r>
    </w:p>
    <w:p w:rsidR="00BF56DA" w:rsidRDefault="004E3EDE" w14:paraId="4DCB5FDB" w14:textId="77777777">
      <w:r>
        <w:t>The OPCC will ensur</w:t>
      </w:r>
      <w:r>
        <w:t xml:space="preserve">e that the data we hold about you is: </w:t>
      </w:r>
    </w:p>
    <w:p w:rsidR="00BF56DA" w:rsidRDefault="004E3EDE" w14:paraId="0E2923E9" w14:textId="77777777">
      <w:pPr>
        <w:pStyle w:val="ListParagraph"/>
        <w:numPr>
          <w:ilvl w:val="0"/>
          <w:numId w:val="2"/>
        </w:numPr>
      </w:pPr>
      <w:r>
        <w:t xml:space="preserve">used lawfully, fairly and in a transparent </w:t>
      </w:r>
      <w:proofErr w:type="gramStart"/>
      <w:r>
        <w:t>way;</w:t>
      </w:r>
      <w:proofErr w:type="gramEnd"/>
    </w:p>
    <w:p w:rsidR="00BF56DA" w:rsidRDefault="004E3EDE" w14:paraId="5B5362D5" w14:textId="77777777">
      <w:pPr>
        <w:pStyle w:val="ListParagraph"/>
        <w:numPr>
          <w:ilvl w:val="0"/>
          <w:numId w:val="2"/>
        </w:numPr>
      </w:pPr>
      <w:r>
        <w:t xml:space="preserve">collected only for valid purposes that we have clearly explained to you and not used in </w:t>
      </w:r>
    </w:p>
    <w:p w:rsidR="00BF56DA" w:rsidRDefault="004E3EDE" w14:paraId="29036045" w14:textId="77777777">
      <w:pPr>
        <w:pStyle w:val="ListParagraph"/>
        <w:numPr>
          <w:ilvl w:val="0"/>
          <w:numId w:val="3"/>
        </w:numPr>
      </w:pPr>
      <w:r>
        <w:t xml:space="preserve">any way that is incompatible with those </w:t>
      </w:r>
      <w:proofErr w:type="gramStart"/>
      <w:r>
        <w:t>purposes;</w:t>
      </w:r>
      <w:proofErr w:type="gramEnd"/>
    </w:p>
    <w:p w:rsidR="00BF56DA" w:rsidRDefault="004E3EDE" w14:paraId="0190F736" w14:textId="77777777">
      <w:pPr>
        <w:pStyle w:val="ListParagraph"/>
        <w:numPr>
          <w:ilvl w:val="0"/>
          <w:numId w:val="3"/>
        </w:numPr>
      </w:pPr>
      <w:r>
        <w:t>relevant to the purposes we ha</w:t>
      </w:r>
      <w:r>
        <w:t xml:space="preserve">ve told you about and limited only to those </w:t>
      </w:r>
      <w:proofErr w:type="gramStart"/>
      <w:r>
        <w:t>purposes;</w:t>
      </w:r>
      <w:proofErr w:type="gramEnd"/>
    </w:p>
    <w:p w:rsidR="00BF56DA" w:rsidRDefault="004E3EDE" w14:paraId="31687250" w14:textId="77777777">
      <w:pPr>
        <w:pStyle w:val="ListParagraph"/>
        <w:numPr>
          <w:ilvl w:val="0"/>
          <w:numId w:val="3"/>
        </w:numPr>
      </w:pPr>
      <w:r>
        <w:t xml:space="preserve">accurate and kept up to </w:t>
      </w:r>
      <w:proofErr w:type="gramStart"/>
      <w:r>
        <w:t>date;</w:t>
      </w:r>
      <w:proofErr w:type="gramEnd"/>
    </w:p>
    <w:p w:rsidR="00BF56DA" w:rsidRDefault="004E3EDE" w14:paraId="0EF63A89" w14:textId="77777777">
      <w:pPr>
        <w:pStyle w:val="ListParagraph"/>
        <w:numPr>
          <w:ilvl w:val="0"/>
          <w:numId w:val="3"/>
        </w:numPr>
      </w:pPr>
      <w:r>
        <w:t xml:space="preserve">kept only </w:t>
      </w:r>
      <w:proofErr w:type="gramStart"/>
      <w:r>
        <w:t>as long as</w:t>
      </w:r>
      <w:proofErr w:type="gramEnd"/>
      <w:r>
        <w:t xml:space="preserve"> necessary for the purposes we have told you about; and</w:t>
      </w:r>
    </w:p>
    <w:p w:rsidR="00BF56DA" w:rsidRDefault="004E3EDE" w14:paraId="17306616" w14:textId="77777777">
      <w:pPr>
        <w:pStyle w:val="ListParagraph"/>
        <w:numPr>
          <w:ilvl w:val="0"/>
          <w:numId w:val="3"/>
        </w:numPr>
      </w:pPr>
      <w:r>
        <w:t xml:space="preserve">kept and destroyed securely, including ensuring that appropriate technical and security </w:t>
      </w:r>
      <w:r>
        <w:t xml:space="preserve">measures are in place to protect your personal data from loss, misuse, unauthorised </w:t>
      </w:r>
      <w:proofErr w:type="gramStart"/>
      <w:r>
        <w:t>access</w:t>
      </w:r>
      <w:proofErr w:type="gramEnd"/>
      <w:r>
        <w:t xml:space="preserve"> and disclosure.</w:t>
      </w:r>
    </w:p>
    <w:p w:rsidR="00BF56DA" w:rsidRDefault="004E3EDE" w14:paraId="36C920B0" w14:textId="77777777">
      <w:r>
        <w:t xml:space="preserve">For more information about how long we will keep your data and when we delete it, please see our Data Retention and Handling Policy: </w:t>
      </w:r>
      <w:hyperlink w:history="1" r:id="rId10">
        <w:r>
          <w:rPr>
            <w:rStyle w:val="Hyperlink"/>
          </w:rPr>
          <w:t>https://www.nottinghamshire.pcc.police.uk/Document-Library/Public-Information/Policies-and-Procedures/Records-R</w:t>
        </w:r>
        <w:r>
          <w:rPr>
            <w:rStyle w:val="Hyperlink"/>
          </w:rPr>
          <w:t>etention-and-Disposal-Policy.pdf</w:t>
        </w:r>
      </w:hyperlink>
    </w:p>
    <w:p w:rsidR="00BF56DA" w:rsidRDefault="004E3EDE" w14:paraId="5CF7D518" w14:textId="77777777">
      <w:r>
        <w:lastRenderedPageBreak/>
        <w:t>We will only store your data on systems within the European Economic Area (“EEA”).</w:t>
      </w:r>
    </w:p>
    <w:p w:rsidR="00BF56DA" w:rsidRDefault="00BF56DA" w14:paraId="2AB6D116" w14:textId="77777777"/>
    <w:p w:rsidR="00BF56DA" w:rsidRDefault="004E3EDE" w14:paraId="42800AE4" w14:textId="77777777">
      <w:pPr>
        <w:rPr>
          <w:b/>
          <w:bCs/>
        </w:rPr>
      </w:pPr>
      <w:r>
        <w:rPr>
          <w:b/>
          <w:bCs/>
        </w:rPr>
        <w:t>Safeguarding</w:t>
      </w:r>
    </w:p>
    <w:p w:rsidR="00BF56DA" w:rsidRDefault="004E3EDE" w14:paraId="452E94C2" w14:textId="77777777">
      <w:r>
        <w:t xml:space="preserve">If we become aware of anyone who is in immediate danger of death or serious harm, we will share data necessary to protect the </w:t>
      </w:r>
      <w:r>
        <w:t>vital interests of the data subject or another person.</w:t>
      </w:r>
    </w:p>
    <w:p w:rsidR="00BF56DA" w:rsidRDefault="00BF56DA" w14:paraId="270DBEB4" w14:textId="77777777"/>
    <w:p w:rsidR="00BF56DA" w:rsidRDefault="00BF56DA" w14:paraId="5559CC44" w14:textId="77777777"/>
    <w:p w:rsidR="00BF56DA" w:rsidRDefault="00BF56DA" w14:paraId="70FE347A" w14:textId="77777777"/>
    <w:p w:rsidR="00BF56DA" w:rsidRDefault="004E3EDE" w14:paraId="63301C1D" w14:textId="77777777">
      <w:pPr>
        <w:rPr>
          <w:b/>
          <w:bCs/>
        </w:rPr>
      </w:pPr>
      <w:r>
        <w:rPr>
          <w:b/>
          <w:bCs/>
        </w:rPr>
        <w:t>Job Applicants, Volunteers, Current and Former Employees</w:t>
      </w:r>
    </w:p>
    <w:p w:rsidR="00BF56DA" w:rsidRDefault="004E3EDE" w14:paraId="47B35EAC" w14:textId="77777777">
      <w:pPr>
        <w:jc w:val="both"/>
      </w:pPr>
      <w:r>
        <w:t>The OPCC employs staff to discharge the responsibilities of the Commissioner. The OPCC also acts as the employer of the Chief Constable.</w:t>
      </w:r>
    </w:p>
    <w:p w:rsidR="00BF56DA" w:rsidRDefault="004E3EDE" w14:paraId="4743DA08" w14:textId="77777777">
      <w:pPr>
        <w:jc w:val="both"/>
      </w:pPr>
      <w:r>
        <w:t>Recr</w:t>
      </w:r>
      <w:r>
        <w:t xml:space="preserve">uitment and Human Resources activities are provided as a service to the OPCC by Nottinghamshire Police. </w:t>
      </w:r>
    </w:p>
    <w:p w:rsidR="00BF56DA" w:rsidRDefault="004E3EDE" w14:paraId="11102DD1" w14:textId="77777777">
      <w:pPr>
        <w:jc w:val="both"/>
      </w:pPr>
      <w:r>
        <w:t>The OPCC administers the recruitment of volunteers (</w:t>
      </w:r>
      <w:proofErr w:type="gramStart"/>
      <w:r>
        <w:t>e.g.</w:t>
      </w:r>
      <w:proofErr w:type="gramEnd"/>
      <w:r>
        <w:t xml:space="preserve"> for the Independent Custody Visitor, Animal Welfare and Mystery Shopper Schemes). Nottinghamsh</w:t>
      </w:r>
      <w:r>
        <w:t xml:space="preserve">ire Police undertake vetting employees, </w:t>
      </w:r>
      <w:proofErr w:type="gramStart"/>
      <w:r>
        <w:t>contractors</w:t>
      </w:r>
      <w:proofErr w:type="gramEnd"/>
      <w:r>
        <w:t xml:space="preserve"> and volunteers on behalf of the OPCC. The data we hold and process relating to volunteers is italicized below.</w:t>
      </w:r>
    </w:p>
    <w:p w:rsidR="00BF56DA" w:rsidRDefault="00BF56DA" w14:paraId="34BA544A" w14:textId="77777777">
      <w:pPr>
        <w:rPr>
          <w:b/>
          <w:bCs/>
        </w:rPr>
      </w:pPr>
    </w:p>
    <w:p w:rsidR="00BF56DA" w:rsidRDefault="004E3EDE" w14:paraId="6B40588C" w14:textId="77777777">
      <w:pPr>
        <w:rPr>
          <w:b/>
          <w:bCs/>
        </w:rPr>
      </w:pPr>
      <w:r>
        <w:rPr>
          <w:b/>
          <w:bCs/>
        </w:rPr>
        <w:t>What personal information do we hold about you?</w:t>
      </w:r>
    </w:p>
    <w:p w:rsidR="00BF56DA" w:rsidRDefault="004E3EDE" w14:paraId="1E91DF82" w14:textId="77777777">
      <w:r>
        <w:t>Under Article 6 (1) (b) of the GDPR, ‘Proces</w:t>
      </w:r>
      <w:r>
        <w:t>sing is necessary for the performance of a contract with the data subject or to take steps to enter into a contract’, we will process personal data such as:</w:t>
      </w:r>
    </w:p>
    <w:p w:rsidR="00BF56DA" w:rsidRDefault="004E3EDE" w14:paraId="5D384063" w14:textId="77777777">
      <w:pPr>
        <w:pStyle w:val="ListParagraph"/>
        <w:numPr>
          <w:ilvl w:val="0"/>
          <w:numId w:val="4"/>
        </w:numPr>
      </w:pPr>
      <w:r>
        <w:t>your name, title, aliases, address, previous addresses, email address, phone number(s), gender, age</w:t>
      </w:r>
      <w:r>
        <w:t>, date of birth, marital status, nationality, education and work history, qualifications, licences/certificates, hobbies, family composition, dependents, languages and proficiency, employment status, start date / leaving date, application form / CV and cov</w:t>
      </w:r>
      <w:r>
        <w:t xml:space="preserve">ering </w:t>
      </w:r>
      <w:proofErr w:type="gramStart"/>
      <w:r>
        <w:t>letter;</w:t>
      </w:r>
      <w:proofErr w:type="gramEnd"/>
    </w:p>
    <w:p w:rsidR="00BF56DA" w:rsidRDefault="004E3EDE" w14:paraId="520AFEB7" w14:textId="77777777">
      <w:pPr>
        <w:pStyle w:val="ListParagraph"/>
        <w:numPr>
          <w:ilvl w:val="0"/>
          <w:numId w:val="4"/>
        </w:numPr>
      </w:pPr>
      <w:r>
        <w:t>non-financial identifiers (such as passport details, right to work documentation, immigration status, driving licence details, vehicle registration numbers, taxpayer identification numbers, staff identification numbers, tax reference codes an</w:t>
      </w:r>
      <w:r>
        <w:t xml:space="preserve">d national insurance numbers) to verify your identity, pay travel expenses and for tax </w:t>
      </w:r>
      <w:proofErr w:type="gramStart"/>
      <w:r>
        <w:t>purposes;</w:t>
      </w:r>
      <w:proofErr w:type="gramEnd"/>
    </w:p>
    <w:p w:rsidR="00BF56DA" w:rsidRDefault="004E3EDE" w14:paraId="0ADA89C7" w14:textId="77777777">
      <w:pPr>
        <w:pStyle w:val="ListParagraph"/>
        <w:numPr>
          <w:ilvl w:val="0"/>
          <w:numId w:val="4"/>
        </w:numPr>
      </w:pPr>
      <w:r>
        <w:t xml:space="preserve">financial information (such as bank account details, payment/transaction identifiers, policy numbers, claim numbers, </w:t>
      </w:r>
      <w:proofErr w:type="gramStart"/>
      <w:r>
        <w:t>pay</w:t>
      </w:r>
      <w:proofErr w:type="gramEnd"/>
      <w:r>
        <w:t xml:space="preserve"> and pay records, tax code, tax and ben</w:t>
      </w:r>
      <w:r>
        <w:t>efits contributions, expenses claimed) to pay salaries and expenses, and for tax and pension purposes; and,</w:t>
      </w:r>
    </w:p>
    <w:p w:rsidR="00BF56DA" w:rsidRDefault="004E3EDE" w14:paraId="7CE43BDB" w14:textId="77777777">
      <w:pPr>
        <w:pStyle w:val="ListParagraph"/>
        <w:numPr>
          <w:ilvl w:val="0"/>
          <w:numId w:val="4"/>
        </w:numPr>
      </w:pPr>
      <w:r>
        <w:t>Information gathered in the course of your employment / volunteering (such as: next of kin and emergency contact information, location of employment</w:t>
      </w:r>
      <w:r>
        <w:t xml:space="preserve"> or workplace, performance management information, disciplinary and grievance proceedings, personal biographies, CCTV footage and other information obtained through electronic means such as smartcard or </w:t>
      </w:r>
      <w:proofErr w:type="spellStart"/>
      <w:r>
        <w:t>swipecard</w:t>
      </w:r>
      <w:proofErr w:type="spellEnd"/>
      <w:r>
        <w:t xml:space="preserve"> records, information about your use of our </w:t>
      </w:r>
      <w:r>
        <w:t>information and communications systems, ICV visit reports, animal welfare reports, logs of visitors, and logs of accidents, injuries and insurance claims).</w:t>
      </w:r>
    </w:p>
    <w:p w:rsidR="00BF56DA" w:rsidRDefault="00BF56DA" w14:paraId="5AD932F9" w14:textId="77777777"/>
    <w:p w:rsidR="00BF56DA" w:rsidRDefault="004E3EDE" w14:paraId="59856262" w14:textId="77777777">
      <w:pPr>
        <w:jc w:val="both"/>
      </w:pPr>
      <w:r>
        <w:t>Under Article 9 (2) (b) of GDPR: ‘Processing is necessary for the purposes of carrying out obligati</w:t>
      </w:r>
      <w:r>
        <w:t>ons and exercising specific rights of the controller or of the data subject in the field of employment law’ (</w:t>
      </w:r>
      <w:proofErr w:type="gramStart"/>
      <w:r>
        <w:t>e.g.</w:t>
      </w:r>
      <w:proofErr w:type="gramEnd"/>
      <w:r>
        <w:t xml:space="preserve"> vetting). </w:t>
      </w:r>
    </w:p>
    <w:p w:rsidR="00BF56DA" w:rsidRDefault="004E3EDE" w14:paraId="6D1C20F7" w14:textId="77777777">
      <w:pPr>
        <w:jc w:val="both"/>
      </w:pPr>
      <w:r>
        <w:t>The OPCC will also process sensitive or other special categories of personal data on our behalf, such as criminal convictions, raci</w:t>
      </w:r>
      <w:r>
        <w:t xml:space="preserve">al or ethnic origin, mental and physical health, political beliefs, trade union affiliation, genetic data, biometric data, data concerning intimate relationships and sexual orientation. </w:t>
      </w:r>
    </w:p>
    <w:p w:rsidR="00BF56DA" w:rsidRDefault="00BF56DA" w14:paraId="6B299BFD" w14:textId="77777777"/>
    <w:p w:rsidR="00BF56DA" w:rsidRDefault="00BF56DA" w14:paraId="36522748" w14:textId="77777777"/>
    <w:p w:rsidR="00BF56DA" w:rsidRDefault="004E3EDE" w14:paraId="08B9BE11" w14:textId="77777777">
      <w:pPr>
        <w:rPr>
          <w:b/>
          <w:bCs/>
        </w:rPr>
      </w:pPr>
      <w:r>
        <w:rPr>
          <w:b/>
          <w:bCs/>
        </w:rPr>
        <w:t>What do we use your personal data for?</w:t>
      </w:r>
    </w:p>
    <w:p w:rsidR="00BF56DA" w:rsidRDefault="004E3EDE" w14:paraId="58BD3B89" w14:textId="77777777">
      <w:r>
        <w:t xml:space="preserve">We use your personal </w:t>
      </w:r>
      <w:r>
        <w:t xml:space="preserve">data to perform our contract with you or </w:t>
      </w:r>
      <w:proofErr w:type="gramStart"/>
      <w:r>
        <w:t>enter into</w:t>
      </w:r>
      <w:proofErr w:type="gramEnd"/>
      <w:r>
        <w:t xml:space="preserve"> a contract with you and to enable us to comply with legal obligations. To allow us to: </w:t>
      </w:r>
    </w:p>
    <w:p w:rsidR="00BF56DA" w:rsidRDefault="004E3EDE" w14:paraId="6EA1DACC" w14:textId="77777777">
      <w:pPr>
        <w:pStyle w:val="ListParagraph"/>
        <w:numPr>
          <w:ilvl w:val="0"/>
          <w:numId w:val="4"/>
        </w:numPr>
      </w:pPr>
      <w:r>
        <w:t xml:space="preserve">process job / volunteer </w:t>
      </w:r>
      <w:proofErr w:type="gramStart"/>
      <w:r>
        <w:t>applications;</w:t>
      </w:r>
      <w:proofErr w:type="gramEnd"/>
    </w:p>
    <w:p w:rsidR="00BF56DA" w:rsidRDefault="004E3EDE" w14:paraId="5253B0C1" w14:textId="77777777">
      <w:pPr>
        <w:pStyle w:val="ListParagraph"/>
        <w:numPr>
          <w:ilvl w:val="0"/>
          <w:numId w:val="4"/>
        </w:numPr>
      </w:pPr>
      <w:r>
        <w:t xml:space="preserve">make a decision about your recruitment or appointment, including sharing your </w:t>
      </w:r>
      <w:r>
        <w:t xml:space="preserve">data with the Disclosure and Barring Service (DBS) for clearance and advanced </w:t>
      </w:r>
      <w:proofErr w:type="gramStart"/>
      <w:r>
        <w:t>vetting;</w:t>
      </w:r>
      <w:proofErr w:type="gramEnd"/>
    </w:p>
    <w:p w:rsidR="00BF56DA" w:rsidRDefault="004E3EDE" w14:paraId="6FB0C4A3" w14:textId="77777777">
      <w:pPr>
        <w:pStyle w:val="ListParagraph"/>
        <w:numPr>
          <w:ilvl w:val="0"/>
          <w:numId w:val="4"/>
        </w:numPr>
      </w:pPr>
      <w:r>
        <w:t xml:space="preserve">liaise with drug testing </w:t>
      </w:r>
      <w:proofErr w:type="gramStart"/>
      <w:r>
        <w:t>providers;</w:t>
      </w:r>
      <w:proofErr w:type="gramEnd"/>
    </w:p>
    <w:p w:rsidR="00BF56DA" w:rsidRDefault="004E3EDE" w14:paraId="6B7489F6" w14:textId="77777777">
      <w:pPr>
        <w:pStyle w:val="ListParagraph"/>
        <w:numPr>
          <w:ilvl w:val="0"/>
          <w:numId w:val="4"/>
        </w:numPr>
      </w:pPr>
      <w:r>
        <w:t xml:space="preserve">contact third parties (such as current or former employers) to obtain </w:t>
      </w:r>
      <w:proofErr w:type="gramStart"/>
      <w:r>
        <w:t>references;</w:t>
      </w:r>
      <w:proofErr w:type="gramEnd"/>
    </w:p>
    <w:p w:rsidR="00BF56DA" w:rsidRDefault="004E3EDE" w14:paraId="70DDA02B" w14:textId="77777777">
      <w:pPr>
        <w:pStyle w:val="ListParagraph"/>
        <w:numPr>
          <w:ilvl w:val="0"/>
          <w:numId w:val="4"/>
        </w:numPr>
      </w:pPr>
      <w:r>
        <w:t>liaise with employment agencies (in the case of tem</w:t>
      </w:r>
      <w:r>
        <w:t>porary or casual workers</w:t>
      </w:r>
      <w:proofErr w:type="gramStart"/>
      <w:r>
        <w:t>);</w:t>
      </w:r>
      <w:proofErr w:type="gramEnd"/>
    </w:p>
    <w:p w:rsidR="00BF56DA" w:rsidRDefault="004E3EDE" w14:paraId="015690EE" w14:textId="77777777">
      <w:pPr>
        <w:pStyle w:val="ListParagraph"/>
        <w:numPr>
          <w:ilvl w:val="0"/>
          <w:numId w:val="4"/>
        </w:numPr>
      </w:pPr>
      <w:r>
        <w:t xml:space="preserve">monitor compliance with equality </w:t>
      </w:r>
      <w:proofErr w:type="gramStart"/>
      <w:r>
        <w:t>legislation;</w:t>
      </w:r>
      <w:proofErr w:type="gramEnd"/>
    </w:p>
    <w:p w:rsidR="00BF56DA" w:rsidRDefault="004E3EDE" w14:paraId="71029EF3" w14:textId="77777777">
      <w:pPr>
        <w:pStyle w:val="ListParagraph"/>
        <w:numPr>
          <w:ilvl w:val="0"/>
          <w:numId w:val="4"/>
        </w:numPr>
      </w:pPr>
      <w:r>
        <w:t xml:space="preserve">determine the terms on which you work for </w:t>
      </w:r>
      <w:proofErr w:type="gramStart"/>
      <w:r>
        <w:t>us;</w:t>
      </w:r>
      <w:proofErr w:type="gramEnd"/>
    </w:p>
    <w:p w:rsidR="00BF56DA" w:rsidRDefault="004E3EDE" w14:paraId="0C98BBBB" w14:textId="77777777">
      <w:pPr>
        <w:pStyle w:val="ListParagraph"/>
        <w:numPr>
          <w:ilvl w:val="0"/>
          <w:numId w:val="4"/>
        </w:numPr>
      </w:pPr>
      <w:r>
        <w:t xml:space="preserve">check that you are legally entitled to work in the </w:t>
      </w:r>
      <w:proofErr w:type="gramStart"/>
      <w:r>
        <w:t>UK;</w:t>
      </w:r>
      <w:proofErr w:type="gramEnd"/>
    </w:p>
    <w:p w:rsidR="00BF56DA" w:rsidRDefault="004E3EDE" w14:paraId="5A669FB7" w14:textId="77777777">
      <w:pPr>
        <w:pStyle w:val="ListParagraph"/>
        <w:numPr>
          <w:ilvl w:val="0"/>
          <w:numId w:val="4"/>
        </w:numPr>
      </w:pPr>
      <w:r>
        <w:t>pay you and, if you are an employee, deduct tax and National Insurance contributio</w:t>
      </w:r>
      <w:r>
        <w:t xml:space="preserve">ns, including liaison with </w:t>
      </w:r>
      <w:proofErr w:type="gramStart"/>
      <w:r>
        <w:t>HMRC;</w:t>
      </w:r>
      <w:proofErr w:type="gramEnd"/>
    </w:p>
    <w:p w:rsidR="00BF56DA" w:rsidRDefault="004E3EDE" w14:paraId="2E0A24D2" w14:textId="77777777">
      <w:pPr>
        <w:pStyle w:val="ListParagraph"/>
        <w:numPr>
          <w:ilvl w:val="0"/>
          <w:numId w:val="4"/>
        </w:numPr>
      </w:pPr>
      <w:r>
        <w:t xml:space="preserve">provide any contractual benefits to </w:t>
      </w:r>
      <w:proofErr w:type="gramStart"/>
      <w:r>
        <w:t>you;</w:t>
      </w:r>
      <w:proofErr w:type="gramEnd"/>
    </w:p>
    <w:p w:rsidR="00BF56DA" w:rsidRDefault="004E3EDE" w14:paraId="563350FF" w14:textId="77777777">
      <w:pPr>
        <w:pStyle w:val="ListParagraph"/>
        <w:numPr>
          <w:ilvl w:val="0"/>
          <w:numId w:val="4"/>
        </w:numPr>
      </w:pPr>
      <w:r>
        <w:t xml:space="preserve">liaise with your pension </w:t>
      </w:r>
      <w:proofErr w:type="gramStart"/>
      <w:r>
        <w:t>provider;</w:t>
      </w:r>
      <w:proofErr w:type="gramEnd"/>
    </w:p>
    <w:p w:rsidR="00BF56DA" w:rsidRDefault="004E3EDE" w14:paraId="09B73622" w14:textId="77777777">
      <w:pPr>
        <w:pStyle w:val="ListParagraph"/>
        <w:numPr>
          <w:ilvl w:val="0"/>
          <w:numId w:val="4"/>
        </w:numPr>
      </w:pPr>
      <w:r>
        <w:t xml:space="preserve">administer the contract / agreement we have entered into with </w:t>
      </w:r>
      <w:proofErr w:type="gramStart"/>
      <w:r>
        <w:t>you;</w:t>
      </w:r>
      <w:proofErr w:type="gramEnd"/>
    </w:p>
    <w:p w:rsidR="00BF56DA" w:rsidRDefault="004E3EDE" w14:paraId="54A4749E" w14:textId="77777777">
      <w:pPr>
        <w:pStyle w:val="ListParagraph"/>
        <w:numPr>
          <w:ilvl w:val="0"/>
          <w:numId w:val="4"/>
        </w:numPr>
      </w:pPr>
      <w:r>
        <w:t xml:space="preserve">for management and planning, including accounting and </w:t>
      </w:r>
      <w:proofErr w:type="gramStart"/>
      <w:r>
        <w:t>auditing;</w:t>
      </w:r>
      <w:proofErr w:type="gramEnd"/>
    </w:p>
    <w:p w:rsidR="00BF56DA" w:rsidRDefault="004E3EDE" w14:paraId="441AA911" w14:textId="77777777">
      <w:pPr>
        <w:pStyle w:val="ListParagraph"/>
        <w:numPr>
          <w:ilvl w:val="0"/>
          <w:numId w:val="4"/>
        </w:numPr>
      </w:pPr>
      <w:r>
        <w:t xml:space="preserve">conduct </w:t>
      </w:r>
      <w:r>
        <w:t xml:space="preserve">performance reviews, manage </w:t>
      </w:r>
      <w:proofErr w:type="gramStart"/>
      <w:r>
        <w:t>performance</w:t>
      </w:r>
      <w:proofErr w:type="gramEnd"/>
      <w:r>
        <w:t xml:space="preserve"> and determine performance </w:t>
      </w:r>
    </w:p>
    <w:p w:rsidR="00BF56DA" w:rsidRDefault="004E3EDE" w14:paraId="4DD4B895" w14:textId="77777777">
      <w:pPr>
        <w:pStyle w:val="ListParagraph"/>
        <w:numPr>
          <w:ilvl w:val="0"/>
          <w:numId w:val="5"/>
        </w:numPr>
      </w:pPr>
      <w:proofErr w:type="gramStart"/>
      <w:r>
        <w:t>requirements;</w:t>
      </w:r>
      <w:proofErr w:type="gramEnd"/>
    </w:p>
    <w:p w:rsidR="00BF56DA" w:rsidRDefault="004E3EDE" w14:paraId="74BA09F0" w14:textId="77777777">
      <w:pPr>
        <w:pStyle w:val="ListParagraph"/>
        <w:numPr>
          <w:ilvl w:val="0"/>
          <w:numId w:val="5"/>
        </w:numPr>
      </w:pPr>
      <w:r>
        <w:t xml:space="preserve">make decisions about salary reviews and </w:t>
      </w:r>
      <w:proofErr w:type="gramStart"/>
      <w:r>
        <w:t>remuneration;</w:t>
      </w:r>
      <w:proofErr w:type="gramEnd"/>
    </w:p>
    <w:p w:rsidR="00BF56DA" w:rsidRDefault="004E3EDE" w14:paraId="201C25EA" w14:textId="77777777">
      <w:pPr>
        <w:pStyle w:val="ListParagraph"/>
        <w:numPr>
          <w:ilvl w:val="0"/>
          <w:numId w:val="5"/>
        </w:numPr>
      </w:pPr>
      <w:r>
        <w:t xml:space="preserve">assess qualifications for a particular job or task, including decisions about </w:t>
      </w:r>
      <w:proofErr w:type="gramStart"/>
      <w:r>
        <w:t>promotions;</w:t>
      </w:r>
      <w:proofErr w:type="gramEnd"/>
    </w:p>
    <w:p w:rsidR="00BF56DA" w:rsidRDefault="004E3EDE" w14:paraId="72E740DF" w14:textId="77777777">
      <w:pPr>
        <w:pStyle w:val="ListParagraph"/>
        <w:numPr>
          <w:ilvl w:val="0"/>
          <w:numId w:val="5"/>
        </w:numPr>
      </w:pPr>
      <w:r>
        <w:t>conduct grievance or disciplina</w:t>
      </w:r>
      <w:r>
        <w:t xml:space="preserve">ry </w:t>
      </w:r>
      <w:proofErr w:type="gramStart"/>
      <w:r>
        <w:t>proceedings;</w:t>
      </w:r>
      <w:proofErr w:type="gramEnd"/>
    </w:p>
    <w:p w:rsidR="00BF56DA" w:rsidRDefault="004E3EDE" w14:paraId="2CB09410" w14:textId="77777777">
      <w:pPr>
        <w:pStyle w:val="ListParagraph"/>
        <w:numPr>
          <w:ilvl w:val="0"/>
          <w:numId w:val="5"/>
        </w:numPr>
      </w:pPr>
      <w:r>
        <w:t xml:space="preserve">make decisions about your continued employment / involvement as a </w:t>
      </w:r>
      <w:proofErr w:type="gramStart"/>
      <w:r>
        <w:t>volunteer;</w:t>
      </w:r>
      <w:proofErr w:type="gramEnd"/>
    </w:p>
    <w:p w:rsidR="00BF56DA" w:rsidRDefault="004E3EDE" w14:paraId="0D2CF6C4" w14:textId="77777777">
      <w:pPr>
        <w:pStyle w:val="ListParagraph"/>
        <w:numPr>
          <w:ilvl w:val="0"/>
          <w:numId w:val="5"/>
        </w:numPr>
      </w:pPr>
      <w:r>
        <w:t xml:space="preserve">make arrangements for the termination of our working </w:t>
      </w:r>
      <w:proofErr w:type="gramStart"/>
      <w:r>
        <w:t>relationship;</w:t>
      </w:r>
      <w:proofErr w:type="gramEnd"/>
    </w:p>
    <w:p w:rsidR="00BF56DA" w:rsidRDefault="004E3EDE" w14:paraId="11038596" w14:textId="77777777">
      <w:pPr>
        <w:pStyle w:val="ListParagraph"/>
        <w:numPr>
          <w:ilvl w:val="0"/>
          <w:numId w:val="5"/>
        </w:numPr>
      </w:pPr>
      <w:r>
        <w:t xml:space="preserve">identify education, training and development </w:t>
      </w:r>
      <w:proofErr w:type="gramStart"/>
      <w:r>
        <w:t>requirements;</w:t>
      </w:r>
      <w:proofErr w:type="gramEnd"/>
    </w:p>
    <w:p w:rsidR="00BF56DA" w:rsidRDefault="004E3EDE" w14:paraId="4F2890CD" w14:textId="77777777">
      <w:pPr>
        <w:pStyle w:val="ListParagraph"/>
        <w:numPr>
          <w:ilvl w:val="0"/>
          <w:numId w:val="5"/>
        </w:numPr>
      </w:pPr>
      <w:r>
        <w:t>deal with legal disputes involving yo</w:t>
      </w:r>
      <w:r>
        <w:t xml:space="preserve">u, including accidents at </w:t>
      </w:r>
      <w:proofErr w:type="gramStart"/>
      <w:r>
        <w:t>work;</w:t>
      </w:r>
      <w:proofErr w:type="gramEnd"/>
    </w:p>
    <w:p w:rsidR="00BF56DA" w:rsidRDefault="004E3EDE" w14:paraId="6247E2FC" w14:textId="77777777">
      <w:pPr>
        <w:pStyle w:val="ListParagraph"/>
        <w:numPr>
          <w:ilvl w:val="0"/>
          <w:numId w:val="5"/>
        </w:numPr>
      </w:pPr>
      <w:r>
        <w:t xml:space="preserve">ascertain your fitness to </w:t>
      </w:r>
      <w:proofErr w:type="gramStart"/>
      <w:r>
        <w:t>work;</w:t>
      </w:r>
      <w:proofErr w:type="gramEnd"/>
    </w:p>
    <w:p w:rsidR="00BF56DA" w:rsidRDefault="004E3EDE" w14:paraId="7ADBC791" w14:textId="77777777">
      <w:pPr>
        <w:pStyle w:val="ListParagraph"/>
        <w:numPr>
          <w:ilvl w:val="0"/>
          <w:numId w:val="5"/>
        </w:numPr>
      </w:pPr>
      <w:r>
        <w:t xml:space="preserve">manage sickness </w:t>
      </w:r>
      <w:proofErr w:type="gramStart"/>
      <w:r>
        <w:t>absence;</w:t>
      </w:r>
      <w:proofErr w:type="gramEnd"/>
    </w:p>
    <w:p w:rsidR="00BF56DA" w:rsidRDefault="004E3EDE" w14:paraId="5C8406B3" w14:textId="77777777">
      <w:pPr>
        <w:pStyle w:val="ListParagraph"/>
        <w:numPr>
          <w:ilvl w:val="0"/>
          <w:numId w:val="5"/>
        </w:numPr>
      </w:pPr>
      <w:r>
        <w:t>comply with health and safety obligations</w:t>
      </w:r>
    </w:p>
    <w:p w:rsidR="00BF56DA" w:rsidRDefault="004E3EDE" w14:paraId="5001F923" w14:textId="77777777">
      <w:pPr>
        <w:pStyle w:val="ListParagraph"/>
        <w:numPr>
          <w:ilvl w:val="0"/>
          <w:numId w:val="5"/>
        </w:numPr>
      </w:pPr>
      <w:r>
        <w:t xml:space="preserve">prevent </w:t>
      </w:r>
      <w:proofErr w:type="gramStart"/>
      <w:r>
        <w:t>fraud;</w:t>
      </w:r>
      <w:proofErr w:type="gramEnd"/>
    </w:p>
    <w:p w:rsidR="00BF56DA" w:rsidRDefault="004E3EDE" w14:paraId="76BF9412" w14:textId="77777777">
      <w:pPr>
        <w:pStyle w:val="ListParagraph"/>
        <w:numPr>
          <w:ilvl w:val="0"/>
          <w:numId w:val="5"/>
        </w:numPr>
      </w:pPr>
      <w:r>
        <w:t>enable your access to our IT systems and software</w:t>
      </w:r>
    </w:p>
    <w:p w:rsidR="00BF56DA" w:rsidRDefault="004E3EDE" w14:paraId="2EA06702" w14:textId="77777777">
      <w:pPr>
        <w:pStyle w:val="ListParagraph"/>
        <w:numPr>
          <w:ilvl w:val="0"/>
          <w:numId w:val="5"/>
        </w:numPr>
      </w:pPr>
      <w:r>
        <w:t xml:space="preserve">monitor your use of our information and </w:t>
      </w:r>
      <w:r>
        <w:t xml:space="preserve">communication systems and compliance with </w:t>
      </w:r>
    </w:p>
    <w:p w:rsidR="00BF56DA" w:rsidRDefault="004E3EDE" w14:paraId="5A9C83ED" w14:textId="77777777">
      <w:pPr>
        <w:pStyle w:val="ListParagraph"/>
        <w:numPr>
          <w:ilvl w:val="0"/>
          <w:numId w:val="5"/>
        </w:numPr>
      </w:pPr>
      <w:r>
        <w:t xml:space="preserve">our IT </w:t>
      </w:r>
      <w:proofErr w:type="gramStart"/>
      <w:r>
        <w:t>policies;</w:t>
      </w:r>
      <w:proofErr w:type="gramEnd"/>
    </w:p>
    <w:p w:rsidR="00BF56DA" w:rsidRDefault="004E3EDE" w14:paraId="417E10E3" w14:textId="77777777">
      <w:pPr>
        <w:pStyle w:val="ListParagraph"/>
        <w:numPr>
          <w:ilvl w:val="0"/>
          <w:numId w:val="5"/>
        </w:numPr>
      </w:pPr>
      <w:r>
        <w:lastRenderedPageBreak/>
        <w:t xml:space="preserve">ensure network and information security, including preventing unauthorised access to </w:t>
      </w:r>
    </w:p>
    <w:p w:rsidR="00BF56DA" w:rsidRDefault="004E3EDE" w14:paraId="1C5A9CA0" w14:textId="77777777">
      <w:pPr>
        <w:pStyle w:val="ListParagraph"/>
        <w:numPr>
          <w:ilvl w:val="0"/>
          <w:numId w:val="5"/>
        </w:numPr>
      </w:pPr>
      <w:r>
        <w:t xml:space="preserve">our computer and electronic communications systems and preventing malicious </w:t>
      </w:r>
    </w:p>
    <w:p w:rsidR="00BF56DA" w:rsidRDefault="004E3EDE" w14:paraId="5B375687" w14:textId="77777777">
      <w:pPr>
        <w:pStyle w:val="ListParagraph"/>
        <w:numPr>
          <w:ilvl w:val="0"/>
          <w:numId w:val="5"/>
        </w:numPr>
      </w:pPr>
      <w:r>
        <w:t xml:space="preserve">software </w:t>
      </w:r>
      <w:proofErr w:type="gramStart"/>
      <w:r>
        <w:t>distribution;</w:t>
      </w:r>
      <w:proofErr w:type="gramEnd"/>
    </w:p>
    <w:p w:rsidR="00BF56DA" w:rsidRDefault="004E3EDE" w14:paraId="74FF5FEB" w14:textId="77777777">
      <w:pPr>
        <w:pStyle w:val="ListParagraph"/>
        <w:numPr>
          <w:ilvl w:val="0"/>
          <w:numId w:val="5"/>
        </w:numPr>
      </w:pPr>
      <w:r>
        <w:t>conduct da</w:t>
      </w:r>
      <w:r>
        <w:t xml:space="preserve">ta analytics studies to review and better understand employee retention and </w:t>
      </w:r>
    </w:p>
    <w:p w:rsidR="00BF56DA" w:rsidRDefault="004E3EDE" w14:paraId="040FA346" w14:textId="77777777">
      <w:pPr>
        <w:pStyle w:val="ListParagraph"/>
        <w:numPr>
          <w:ilvl w:val="0"/>
          <w:numId w:val="5"/>
        </w:numPr>
      </w:pPr>
      <w:r>
        <w:t xml:space="preserve">attrition </w:t>
      </w:r>
      <w:proofErr w:type="gramStart"/>
      <w:r>
        <w:t>rates;</w:t>
      </w:r>
      <w:proofErr w:type="gramEnd"/>
    </w:p>
    <w:p w:rsidR="00BF56DA" w:rsidRDefault="004E3EDE" w14:paraId="66F7734B" w14:textId="77777777">
      <w:pPr>
        <w:pStyle w:val="ListParagraph"/>
        <w:numPr>
          <w:ilvl w:val="0"/>
          <w:numId w:val="5"/>
        </w:numPr>
      </w:pPr>
      <w:r>
        <w:t xml:space="preserve">undertake activity consistent with our statutory functions and powers including any delegated </w:t>
      </w:r>
      <w:proofErr w:type="gramStart"/>
      <w:r>
        <w:t>functions;</w:t>
      </w:r>
      <w:proofErr w:type="gramEnd"/>
    </w:p>
    <w:p w:rsidR="00BF56DA" w:rsidRDefault="004E3EDE" w14:paraId="3E0EED4C" w14:textId="77777777">
      <w:pPr>
        <w:pStyle w:val="ListParagraph"/>
        <w:numPr>
          <w:ilvl w:val="0"/>
          <w:numId w:val="5"/>
        </w:numPr>
      </w:pPr>
      <w:r>
        <w:t xml:space="preserve">maintain our own accounts and </w:t>
      </w:r>
      <w:proofErr w:type="gramStart"/>
      <w:r>
        <w:t>records;</w:t>
      </w:r>
      <w:proofErr w:type="gramEnd"/>
    </w:p>
    <w:p w:rsidR="00BF56DA" w:rsidRDefault="004E3EDE" w14:paraId="5DB24969" w14:textId="77777777">
      <w:pPr>
        <w:pStyle w:val="ListParagraph"/>
        <w:numPr>
          <w:ilvl w:val="0"/>
          <w:numId w:val="5"/>
        </w:numPr>
      </w:pPr>
      <w:r>
        <w:t>seek your views or</w:t>
      </w:r>
      <w:r>
        <w:t xml:space="preserve"> </w:t>
      </w:r>
      <w:proofErr w:type="gramStart"/>
      <w:r>
        <w:t>comments;</w:t>
      </w:r>
      <w:proofErr w:type="gramEnd"/>
    </w:p>
    <w:p w:rsidR="00BF56DA" w:rsidRDefault="004E3EDE" w14:paraId="1BB721F4" w14:textId="77777777">
      <w:pPr>
        <w:pStyle w:val="ListParagraph"/>
        <w:numPr>
          <w:ilvl w:val="0"/>
          <w:numId w:val="5"/>
        </w:numPr>
      </w:pPr>
      <w:r>
        <w:t xml:space="preserve">administer a register of gifts, </w:t>
      </w:r>
      <w:proofErr w:type="gramStart"/>
      <w:r>
        <w:t>hospitality</w:t>
      </w:r>
      <w:proofErr w:type="gramEnd"/>
      <w:r>
        <w:t xml:space="preserve"> and personal interests; and</w:t>
      </w:r>
    </w:p>
    <w:p w:rsidR="00BF56DA" w:rsidRDefault="004E3EDE" w14:paraId="5B9E5B31" w14:textId="77777777">
      <w:pPr>
        <w:pStyle w:val="ListParagraph"/>
        <w:numPr>
          <w:ilvl w:val="0"/>
          <w:numId w:val="5"/>
        </w:numPr>
      </w:pPr>
      <w:r>
        <w:t>provide references.</w:t>
      </w:r>
    </w:p>
    <w:p w:rsidR="00BF56DA" w:rsidRDefault="004E3EDE" w14:paraId="651D4090" w14:textId="77777777">
      <w:pPr>
        <w:rPr>
          <w:b/>
          <w:bCs/>
        </w:rPr>
      </w:pPr>
      <w:r>
        <w:rPr>
          <w:b/>
          <w:bCs/>
        </w:rPr>
        <w:t>Enquiries and Complaints</w:t>
      </w:r>
    </w:p>
    <w:p w:rsidR="00BF56DA" w:rsidRDefault="004E3EDE" w14:paraId="2E42C561" w14:textId="77777777">
      <w:pPr>
        <w:jc w:val="both"/>
      </w:pPr>
      <w:r>
        <w:t>When you contact the OPCC with an enquiry which is solely an operational Policing matter, we will provide you with the contact d</w:t>
      </w:r>
      <w:r>
        <w:t xml:space="preserve">etails for Nottinghamshire Police and ask you to contact them directly.  Similarly, if you contact us regarding matters which are the responsibility of your local authority (such as parking, </w:t>
      </w:r>
      <w:proofErr w:type="gramStart"/>
      <w:r>
        <w:t>CCTV</w:t>
      </w:r>
      <w:proofErr w:type="gramEnd"/>
      <w:r>
        <w:t xml:space="preserve"> or road signs) we will ask you to contact them directly.</w:t>
      </w:r>
    </w:p>
    <w:p w:rsidR="00BF56DA" w:rsidRDefault="004E3EDE" w14:paraId="529AF7BF" w14:textId="77777777">
      <w:pPr>
        <w:jc w:val="both"/>
      </w:pPr>
      <w:r>
        <w:t xml:space="preserve">We </w:t>
      </w:r>
      <w:r>
        <w:t xml:space="preserve">will record your contact (name, date, contact details and brief details of the request) in our correspondence database </w:t>
      </w:r>
      <w:proofErr w:type="gramStart"/>
      <w:r>
        <w:t>on the basis of</w:t>
      </w:r>
      <w:proofErr w:type="gramEnd"/>
      <w:r>
        <w:t xml:space="preserve"> Article 6 (1) (e) ‘Processing is necessary for the performance of a task carried out in the public interest or in the exe</w:t>
      </w:r>
      <w:r>
        <w:t>rcise of official authority vested in the controller’ of the GDPR.</w:t>
      </w:r>
    </w:p>
    <w:p w:rsidR="00BF56DA" w:rsidRDefault="004E3EDE" w14:paraId="1E1F4E9A" w14:textId="77777777">
      <w:pPr>
        <w:jc w:val="both"/>
      </w:pPr>
      <w:r>
        <w:t>When you contact the OPCC with an enquiry for the Commissioner or the OPCC, but which includes aspects of operational policing, we will need to contact Nottinghamshire Police to ask for mor</w:t>
      </w:r>
      <w:r>
        <w:t xml:space="preserve">e information </w:t>
      </w:r>
      <w:proofErr w:type="gramStart"/>
      <w:r>
        <w:t>in order to</w:t>
      </w:r>
      <w:proofErr w:type="gramEnd"/>
      <w:r>
        <w:t xml:space="preserve"> respond. Where possible, this will be anonymous. If we need to share your name, contact details and </w:t>
      </w:r>
      <w:proofErr w:type="gramStart"/>
      <w:r>
        <w:t>a brief summary</w:t>
      </w:r>
      <w:proofErr w:type="gramEnd"/>
      <w:r>
        <w:t xml:space="preserve"> of the enquiry with Nottinghamshire Police, we will do this on the basis of Article 6 (1) (e) – as above. We will </w:t>
      </w:r>
      <w:r>
        <w:t>record your contact in our correspondence database.</w:t>
      </w:r>
    </w:p>
    <w:p w:rsidR="00BF56DA" w:rsidRDefault="004E3EDE" w14:paraId="32173938" w14:textId="77777777">
      <w:pPr>
        <w:jc w:val="both"/>
      </w:pPr>
      <w:r>
        <w:t>When you contact the OPCC to make a complaint about a Police Officer or member of Police staff, we will provide you with the contact details for the Professional Standards Department at Nottinghamshire Po</w:t>
      </w:r>
      <w:r>
        <w:t xml:space="preserve">lice and ask you to contact them directly. We will record your contact in our correspondence database </w:t>
      </w:r>
      <w:proofErr w:type="gramStart"/>
      <w:r>
        <w:t>on the basis of</w:t>
      </w:r>
      <w:proofErr w:type="gramEnd"/>
      <w:r>
        <w:t xml:space="preserve"> Article 6 (1) (e) – as above.</w:t>
      </w:r>
    </w:p>
    <w:p w:rsidR="00BF56DA" w:rsidRDefault="004E3EDE" w14:paraId="3FFAF9ED" w14:textId="77777777">
      <w:pPr>
        <w:jc w:val="both"/>
      </w:pPr>
      <w:r>
        <w:t xml:space="preserve">When you contact the OPCC to make a complaint about the Chief Constable, the </w:t>
      </w:r>
      <w:proofErr w:type="gramStart"/>
      <w:r>
        <w:t>Commissioner</w:t>
      </w:r>
      <w:proofErr w:type="gramEnd"/>
      <w:r>
        <w:t xml:space="preserve"> or a member of the</w:t>
      </w:r>
      <w:r>
        <w:t xml:space="preserve"> OPCC’s staff, we will record and process your data to address the complaint, in accordance with Article 6 (1) (c) ‘Processing is necessary for compliance with a legal obligation’ of the GDPR.</w:t>
      </w:r>
    </w:p>
    <w:p w:rsidR="00BF56DA" w:rsidRDefault="00BF56DA" w14:paraId="1A52D81C" w14:textId="77777777">
      <w:pPr>
        <w:jc w:val="both"/>
        <w:rPr>
          <w:b/>
          <w:bCs/>
        </w:rPr>
      </w:pPr>
    </w:p>
    <w:p w:rsidR="00BF56DA" w:rsidRDefault="004E3EDE" w14:paraId="773969EF" w14:textId="77777777">
      <w:pPr>
        <w:jc w:val="both"/>
        <w:rPr>
          <w:b/>
          <w:bCs/>
        </w:rPr>
      </w:pPr>
      <w:r>
        <w:rPr>
          <w:b/>
          <w:bCs/>
        </w:rPr>
        <w:t>Commissioning and Procurement</w:t>
      </w:r>
    </w:p>
    <w:p w:rsidR="00BF56DA" w:rsidRDefault="004E3EDE" w14:paraId="70A1E5C4" w14:textId="77777777">
      <w:pPr>
        <w:jc w:val="both"/>
        <w:rPr>
          <w:u w:val="single"/>
        </w:rPr>
      </w:pPr>
      <w:r>
        <w:rPr>
          <w:u w:val="single"/>
        </w:rPr>
        <w:t xml:space="preserve">What personal information do we </w:t>
      </w:r>
      <w:r>
        <w:rPr>
          <w:u w:val="single"/>
        </w:rPr>
        <w:t>hold about you?</w:t>
      </w:r>
    </w:p>
    <w:p w:rsidR="00BF56DA" w:rsidRDefault="004E3EDE" w14:paraId="0DF8786F" w14:textId="77777777">
      <w:pPr>
        <w:jc w:val="both"/>
      </w:pPr>
      <w:r>
        <w:t>Most, if not all, of the information we hold in relation to commissioning and procurement is not personal, as it relates to organisations rather than private individuals. Any personal data (such as name, home email addresses, home addresses</w:t>
      </w:r>
      <w:r>
        <w:t xml:space="preserve">, home phone/mobile number) we process would be undertaken under Article 6 (1) (b) ‘Processing is necessary for the performance of a contract with the data subject or to take steps to enter into a contract’ of the GDPR. </w:t>
      </w:r>
    </w:p>
    <w:p w:rsidR="00BF56DA" w:rsidRDefault="004E3EDE" w14:paraId="1030E0EA" w14:textId="77777777">
      <w:pPr>
        <w:jc w:val="both"/>
      </w:pPr>
      <w:r>
        <w:lastRenderedPageBreak/>
        <w:t>We do not hold or process any perso</w:t>
      </w:r>
      <w:r>
        <w:t>nal data relating to staff or service users of commissioned services. We receive anonymised and aggregated data for the purposes of performance monitoring and evaluation.</w:t>
      </w:r>
    </w:p>
    <w:p w:rsidR="00BF56DA" w:rsidRDefault="004E3EDE" w14:paraId="3E313964" w14:textId="77777777">
      <w:pPr>
        <w:jc w:val="both"/>
        <w:rPr>
          <w:u w:val="single"/>
        </w:rPr>
      </w:pPr>
      <w:r>
        <w:rPr>
          <w:u w:val="single"/>
        </w:rPr>
        <w:t>What do we use organisational / personal data for?</w:t>
      </w:r>
    </w:p>
    <w:p w:rsidR="00BF56DA" w:rsidRDefault="004E3EDE" w14:paraId="017376A4" w14:textId="77777777">
      <w:pPr>
        <w:jc w:val="both"/>
      </w:pPr>
      <w:r>
        <w:t>We use your data to:</w:t>
      </w:r>
    </w:p>
    <w:p w:rsidR="00BF56DA" w:rsidRDefault="004E3EDE" w14:paraId="459B25BA" w14:textId="77777777">
      <w:pPr>
        <w:pStyle w:val="ListParagraph"/>
        <w:numPr>
          <w:ilvl w:val="0"/>
          <w:numId w:val="5"/>
        </w:numPr>
        <w:jc w:val="both"/>
      </w:pPr>
      <w:r>
        <w:t>process appli</w:t>
      </w:r>
      <w:r>
        <w:t xml:space="preserve">cations / bids for </w:t>
      </w:r>
      <w:proofErr w:type="gramStart"/>
      <w:r>
        <w:t>funding;</w:t>
      </w:r>
      <w:proofErr w:type="gramEnd"/>
    </w:p>
    <w:p w:rsidR="00BF56DA" w:rsidRDefault="004E3EDE" w14:paraId="6C033A98" w14:textId="77777777">
      <w:pPr>
        <w:pStyle w:val="ListParagraph"/>
        <w:numPr>
          <w:ilvl w:val="0"/>
          <w:numId w:val="5"/>
        </w:numPr>
        <w:jc w:val="both"/>
      </w:pPr>
      <w:r>
        <w:t xml:space="preserve">contact you about anything relating to your grant / contract or the areas of interest set </w:t>
      </w:r>
    </w:p>
    <w:p w:rsidR="00BF56DA" w:rsidRDefault="004E3EDE" w14:paraId="52EBBF58" w14:textId="77777777">
      <w:pPr>
        <w:pStyle w:val="ListParagraph"/>
        <w:numPr>
          <w:ilvl w:val="0"/>
          <w:numId w:val="6"/>
        </w:numPr>
        <w:jc w:val="both"/>
      </w:pPr>
      <w:r>
        <w:t xml:space="preserve">out in your application </w:t>
      </w:r>
      <w:proofErr w:type="gramStart"/>
      <w:r>
        <w:t>form;</w:t>
      </w:r>
      <w:proofErr w:type="gramEnd"/>
    </w:p>
    <w:p w:rsidR="00BF56DA" w:rsidRDefault="004E3EDE" w14:paraId="391882FD" w14:textId="77777777">
      <w:pPr>
        <w:pStyle w:val="ListParagraph"/>
        <w:numPr>
          <w:ilvl w:val="0"/>
          <w:numId w:val="6"/>
        </w:numPr>
        <w:jc w:val="both"/>
      </w:pPr>
      <w:r>
        <w:t xml:space="preserve">co-commission </w:t>
      </w:r>
      <w:proofErr w:type="gramStart"/>
      <w:r>
        <w:t>services;</w:t>
      </w:r>
      <w:proofErr w:type="gramEnd"/>
    </w:p>
    <w:p w:rsidR="00BF56DA" w:rsidRDefault="004E3EDE" w14:paraId="7C65EC96" w14:textId="77777777">
      <w:pPr>
        <w:pStyle w:val="ListParagraph"/>
        <w:numPr>
          <w:ilvl w:val="0"/>
          <w:numId w:val="6"/>
        </w:numPr>
        <w:jc w:val="both"/>
      </w:pPr>
      <w:r>
        <w:t xml:space="preserve">conduct due </w:t>
      </w:r>
      <w:proofErr w:type="gramStart"/>
      <w:r>
        <w:t>diligence;</w:t>
      </w:r>
      <w:proofErr w:type="gramEnd"/>
    </w:p>
    <w:p w:rsidR="00BF56DA" w:rsidRDefault="004E3EDE" w14:paraId="6D323E09" w14:textId="77777777">
      <w:pPr>
        <w:pStyle w:val="ListParagraph"/>
        <w:numPr>
          <w:ilvl w:val="0"/>
          <w:numId w:val="6"/>
        </w:numPr>
        <w:jc w:val="both"/>
      </w:pPr>
      <w:r>
        <w:t xml:space="preserve">prevent and detect fraud and corruption in the use of </w:t>
      </w:r>
      <w:r>
        <w:t xml:space="preserve">public </w:t>
      </w:r>
      <w:proofErr w:type="gramStart"/>
      <w:r>
        <w:t>funds;</w:t>
      </w:r>
      <w:proofErr w:type="gramEnd"/>
    </w:p>
    <w:p w:rsidR="00BF56DA" w:rsidRDefault="004E3EDE" w14:paraId="3B82CFBD" w14:textId="77777777">
      <w:pPr>
        <w:pStyle w:val="ListParagraph"/>
        <w:numPr>
          <w:ilvl w:val="0"/>
          <w:numId w:val="6"/>
        </w:numPr>
        <w:jc w:val="both"/>
      </w:pPr>
      <w:r>
        <w:t xml:space="preserve">meet legal or statutory </w:t>
      </w:r>
      <w:proofErr w:type="gramStart"/>
      <w:r>
        <w:t>obligations;</w:t>
      </w:r>
      <w:proofErr w:type="gramEnd"/>
    </w:p>
    <w:p w:rsidR="00BF56DA" w:rsidRDefault="004E3EDE" w14:paraId="246851DD" w14:textId="77777777">
      <w:pPr>
        <w:pStyle w:val="ListParagraph"/>
        <w:numPr>
          <w:ilvl w:val="0"/>
          <w:numId w:val="6"/>
        </w:numPr>
        <w:jc w:val="both"/>
      </w:pPr>
      <w:r>
        <w:t xml:space="preserve">meet transparency </w:t>
      </w:r>
      <w:proofErr w:type="gramStart"/>
      <w:r>
        <w:t>obligations;</w:t>
      </w:r>
      <w:proofErr w:type="gramEnd"/>
    </w:p>
    <w:p w:rsidR="00BF56DA" w:rsidRDefault="004E3EDE" w14:paraId="51195AB5" w14:textId="77777777">
      <w:pPr>
        <w:pStyle w:val="ListParagraph"/>
        <w:numPr>
          <w:ilvl w:val="0"/>
          <w:numId w:val="6"/>
        </w:numPr>
        <w:jc w:val="both"/>
      </w:pPr>
      <w:r>
        <w:t xml:space="preserve">monitor and evaluate </w:t>
      </w:r>
      <w:proofErr w:type="gramStart"/>
      <w:r>
        <w:t>performance;</w:t>
      </w:r>
      <w:proofErr w:type="gramEnd"/>
    </w:p>
    <w:p w:rsidR="00BF56DA" w:rsidRDefault="004E3EDE" w14:paraId="54B9C046" w14:textId="77777777">
      <w:pPr>
        <w:pStyle w:val="ListParagraph"/>
        <w:numPr>
          <w:ilvl w:val="0"/>
          <w:numId w:val="6"/>
        </w:numPr>
        <w:jc w:val="both"/>
      </w:pPr>
      <w:r>
        <w:t>plan the provision of services; and</w:t>
      </w:r>
    </w:p>
    <w:p w:rsidR="00BF56DA" w:rsidRDefault="004E3EDE" w14:paraId="75121432" w14:textId="77777777">
      <w:pPr>
        <w:pStyle w:val="ListParagraph"/>
        <w:numPr>
          <w:ilvl w:val="0"/>
          <w:numId w:val="6"/>
        </w:numPr>
        <w:jc w:val="both"/>
      </w:pPr>
      <w:r>
        <w:t xml:space="preserve">pay partners, </w:t>
      </w:r>
      <w:proofErr w:type="gramStart"/>
      <w:r>
        <w:t>beneficiaries</w:t>
      </w:r>
      <w:proofErr w:type="gramEnd"/>
      <w:r>
        <w:t xml:space="preserve"> and contractors.</w:t>
      </w:r>
    </w:p>
    <w:p w:rsidR="00BF56DA" w:rsidRDefault="00BF56DA" w14:paraId="519DA90A" w14:textId="77777777">
      <w:pPr>
        <w:jc w:val="both"/>
      </w:pPr>
    </w:p>
    <w:p w:rsidR="00BF56DA" w:rsidRDefault="004E3EDE" w14:paraId="286ACD9C" w14:textId="77777777">
      <w:pPr>
        <w:jc w:val="both"/>
        <w:rPr>
          <w:b/>
          <w:bCs/>
        </w:rPr>
      </w:pPr>
      <w:r>
        <w:rPr>
          <w:b/>
          <w:bCs/>
        </w:rPr>
        <w:t>Surveys and Focus Groups</w:t>
      </w:r>
    </w:p>
    <w:p w:rsidR="00BF56DA" w:rsidRDefault="004E3EDE" w14:paraId="245E9F82" w14:textId="77777777">
      <w:pPr>
        <w:jc w:val="both"/>
        <w:rPr>
          <w:u w:val="single"/>
        </w:rPr>
      </w:pPr>
      <w:r>
        <w:rPr>
          <w:u w:val="single"/>
        </w:rPr>
        <w:t>What personal information do we h</w:t>
      </w:r>
      <w:r>
        <w:rPr>
          <w:u w:val="single"/>
        </w:rPr>
        <w:t>old about you?</w:t>
      </w:r>
    </w:p>
    <w:p w:rsidR="00BF56DA" w:rsidRDefault="004E3EDE" w14:paraId="5D19FCCA" w14:textId="77777777">
      <w:pPr>
        <w:jc w:val="both"/>
      </w:pPr>
      <w:r>
        <w:t xml:space="preserve">When participating in a survey or focus group, you will be asked for your specific, informed consent. </w:t>
      </w:r>
    </w:p>
    <w:p w:rsidR="00BF56DA" w:rsidRDefault="004E3EDE" w14:paraId="4903C4EC" w14:textId="77777777">
      <w:pPr>
        <w:jc w:val="both"/>
        <w:rPr>
          <w:u w:val="single"/>
        </w:rPr>
      </w:pPr>
      <w:r>
        <w:rPr>
          <w:u w:val="single"/>
        </w:rPr>
        <w:t>What do we use your personal data for?</w:t>
      </w:r>
    </w:p>
    <w:p w:rsidR="00BF56DA" w:rsidRDefault="004E3EDE" w14:paraId="30A66F05" w14:textId="77777777">
      <w:pPr>
        <w:jc w:val="both"/>
      </w:pPr>
      <w:r>
        <w:t xml:space="preserve">We use the information you provide to: </w:t>
      </w:r>
    </w:p>
    <w:p w:rsidR="00BF56DA" w:rsidRDefault="004E3EDE" w14:paraId="7BFDF21F" w14:textId="77777777">
      <w:pPr>
        <w:pStyle w:val="ListParagraph"/>
        <w:numPr>
          <w:ilvl w:val="0"/>
          <w:numId w:val="6"/>
        </w:numPr>
        <w:jc w:val="both"/>
      </w:pPr>
      <w:r>
        <w:t xml:space="preserve">seek your views, opinions or </w:t>
      </w:r>
      <w:proofErr w:type="gramStart"/>
      <w:r>
        <w:t>comments ;</w:t>
      </w:r>
      <w:proofErr w:type="gramEnd"/>
    </w:p>
    <w:p w:rsidR="00BF56DA" w:rsidRDefault="004E3EDE" w14:paraId="583E9143" w14:textId="77777777">
      <w:pPr>
        <w:pStyle w:val="ListParagraph"/>
        <w:numPr>
          <w:ilvl w:val="0"/>
          <w:numId w:val="6"/>
        </w:numPr>
        <w:jc w:val="both"/>
      </w:pPr>
      <w:r>
        <w:t>help us to build up</w:t>
      </w:r>
      <w:r>
        <w:t xml:space="preserve"> a picture of how policing and other services are performing; and</w:t>
      </w:r>
    </w:p>
    <w:p w:rsidR="00BF56DA" w:rsidRDefault="004E3EDE" w14:paraId="735796DF" w14:textId="77777777">
      <w:pPr>
        <w:pStyle w:val="ListParagraph"/>
        <w:numPr>
          <w:ilvl w:val="0"/>
          <w:numId w:val="6"/>
        </w:numPr>
        <w:jc w:val="both"/>
      </w:pPr>
      <w:r>
        <w:t>understand your needs to plan and improve services.</w:t>
      </w:r>
    </w:p>
    <w:p w:rsidR="00BF56DA" w:rsidRDefault="00BF56DA" w14:paraId="0243D98F" w14:textId="77777777">
      <w:pPr>
        <w:jc w:val="both"/>
      </w:pPr>
    </w:p>
    <w:p w:rsidR="00BF56DA" w:rsidRDefault="004E3EDE" w14:paraId="7FFDEFD4" w14:textId="77777777">
      <w:pPr>
        <w:jc w:val="both"/>
        <w:rPr>
          <w:b/>
          <w:bCs/>
        </w:rPr>
      </w:pPr>
      <w:r>
        <w:rPr>
          <w:b/>
          <w:bCs/>
        </w:rPr>
        <w:t>Newsletters and Events</w:t>
      </w:r>
    </w:p>
    <w:p w:rsidR="00BF56DA" w:rsidRDefault="004E3EDE" w14:paraId="4BE690A7" w14:textId="77777777">
      <w:pPr>
        <w:jc w:val="both"/>
      </w:pPr>
      <w:bookmarkStart w:name="_Hlk105699418" w:id="0"/>
      <w:r>
        <w:t>The OPCC maintain a database of stakeholder contacts. Stakeholders’ contact details are publicly available so that</w:t>
      </w:r>
      <w:r>
        <w:t xml:space="preserve"> they can be contacted in relation to their professional / public role (for example, Councillors, MPs, officers working in statutory or third sector organisations). </w:t>
      </w:r>
    </w:p>
    <w:p w:rsidR="00BF56DA" w:rsidRDefault="004E3EDE" w14:paraId="67483227" w14:textId="77777777">
      <w:pPr>
        <w:jc w:val="both"/>
      </w:pPr>
      <w:r>
        <w:t>We may contact you to send you newsletters; alert you to campaigns, projects / initiatives</w:t>
      </w:r>
      <w:r>
        <w:t xml:space="preserve"> and events which are relevant to your role; and to notify you of changes to our news, facilities, </w:t>
      </w:r>
      <w:proofErr w:type="gramStart"/>
      <w:r>
        <w:t>services</w:t>
      </w:r>
      <w:proofErr w:type="gramEnd"/>
      <w:r>
        <w:t xml:space="preserve"> and staff. The OPCC will from time to time </w:t>
      </w:r>
      <w:proofErr w:type="gramStart"/>
      <w:r>
        <w:t>contact</w:t>
      </w:r>
      <w:proofErr w:type="gramEnd"/>
      <w:r>
        <w:t xml:space="preserve"> you directly regarding meetings or events which are relevant to your role.</w:t>
      </w:r>
    </w:p>
    <w:bookmarkEnd w:id="0"/>
    <w:p w:rsidR="00BF56DA" w:rsidRDefault="004E3EDE" w14:paraId="57B8FA0D" w14:textId="77777777">
      <w:pPr>
        <w:jc w:val="both"/>
      </w:pPr>
      <w:r>
        <w:t xml:space="preserve">Members of the public </w:t>
      </w:r>
      <w:r>
        <w:t>wishing to be kept informed will be asked for their specific, informed consent.</w:t>
      </w:r>
    </w:p>
    <w:p w:rsidR="00BF56DA" w:rsidRDefault="00BF56DA" w14:paraId="6E5DB689" w14:textId="77777777">
      <w:pPr>
        <w:jc w:val="both"/>
      </w:pPr>
    </w:p>
    <w:p w:rsidR="00BF56DA" w:rsidRDefault="004E3EDE" w14:paraId="1C30A29A" w14:textId="77777777">
      <w:pPr>
        <w:jc w:val="both"/>
        <w:rPr>
          <w:b/>
          <w:bCs/>
        </w:rPr>
      </w:pPr>
      <w:r>
        <w:rPr>
          <w:b/>
          <w:bCs/>
        </w:rPr>
        <w:t xml:space="preserve">Your rights and your personal data </w:t>
      </w:r>
    </w:p>
    <w:p w:rsidR="00BF56DA" w:rsidRDefault="004E3EDE" w14:paraId="10DAB91A" w14:textId="77777777">
      <w:pPr>
        <w:jc w:val="both"/>
      </w:pPr>
      <w:r>
        <w:lastRenderedPageBreak/>
        <w:t>For your security, you will be asked to provide proof of your identity before we can process your request to exercise the rights set out be</w:t>
      </w:r>
      <w:r>
        <w:t>low.</w:t>
      </w:r>
    </w:p>
    <w:p w:rsidR="00BF56DA" w:rsidRDefault="004E3EDE" w14:paraId="31FBD50A" w14:textId="77777777">
      <w:pPr>
        <w:jc w:val="both"/>
      </w:pPr>
      <w:r>
        <w:t xml:space="preserve">Subject to the lawful basis used for processing your personal data, you have the following rights with respect to your personal data. </w:t>
      </w:r>
    </w:p>
    <w:p w:rsidR="00BF56DA" w:rsidRDefault="004E3EDE" w14:paraId="2528BC1F" w14:textId="77777777">
      <w:pPr>
        <w:jc w:val="both"/>
      </w:pPr>
      <w:r>
        <w:t xml:space="preserve">1) The right to access personal data we hold </w:t>
      </w:r>
      <w:proofErr w:type="gramStart"/>
      <w:r>
        <w:t>on</w:t>
      </w:r>
      <w:proofErr w:type="gramEnd"/>
      <w:r>
        <w:t xml:space="preserve"> you (‘Subject Access Request’)</w:t>
      </w:r>
    </w:p>
    <w:p w:rsidR="00BF56DA" w:rsidRDefault="004E3EDE" w14:paraId="26C5C2C9" w14:textId="77777777">
      <w:pPr>
        <w:ind w:left="720"/>
        <w:jc w:val="both"/>
      </w:pPr>
      <w:r>
        <w:t xml:space="preserve">At any point you can contact us to </w:t>
      </w:r>
      <w:r>
        <w:t xml:space="preserve">request the personal data we hold </w:t>
      </w:r>
      <w:proofErr w:type="gramStart"/>
      <w:r>
        <w:t>on</w:t>
      </w:r>
      <w:proofErr w:type="gramEnd"/>
      <w:r>
        <w:t xml:space="preserve"> you, as well as why we have that personal data, who has access to the personal data and where we obtained the personal data from. Once we have received your </w:t>
      </w:r>
      <w:proofErr w:type="gramStart"/>
      <w:r>
        <w:t>request</w:t>
      </w:r>
      <w:proofErr w:type="gramEnd"/>
      <w:r>
        <w:t xml:space="preserve"> we will respond within one month. </w:t>
      </w:r>
    </w:p>
    <w:p w:rsidR="00BF56DA" w:rsidRDefault="004E3EDE" w14:paraId="0BCE647A" w14:textId="77777777">
      <w:pPr>
        <w:ind w:left="720"/>
        <w:jc w:val="both"/>
      </w:pPr>
      <w:r>
        <w:t>There are no fees o</w:t>
      </w:r>
      <w:r>
        <w:t xml:space="preserve">r charges for the first request, but additional requests for the same personal data or requests which are manifestly unfounded or excessive may be subject to an administrative fee. </w:t>
      </w:r>
    </w:p>
    <w:p w:rsidR="00BF56DA" w:rsidRDefault="004E3EDE" w14:paraId="07F14C6E" w14:textId="77777777">
      <w:pPr>
        <w:jc w:val="both"/>
      </w:pPr>
      <w:r>
        <w:t xml:space="preserve">2) The right to correct and update the personal data we hold </w:t>
      </w:r>
      <w:proofErr w:type="gramStart"/>
      <w:r>
        <w:t>on</w:t>
      </w:r>
      <w:proofErr w:type="gramEnd"/>
      <w:r>
        <w:t xml:space="preserve"> you</w:t>
      </w:r>
    </w:p>
    <w:p w:rsidR="00BF56DA" w:rsidRDefault="004E3EDE" w14:paraId="4F0DBC9A" w14:textId="77777777">
      <w:pPr>
        <w:ind w:left="720"/>
        <w:jc w:val="both"/>
      </w:pPr>
      <w:r>
        <w:t>If the</w:t>
      </w:r>
      <w:r>
        <w:t xml:space="preserve"> data we hold </w:t>
      </w:r>
      <w:proofErr w:type="gramStart"/>
      <w:r>
        <w:t>on</w:t>
      </w:r>
      <w:proofErr w:type="gramEnd"/>
      <w:r>
        <w:t xml:space="preserve"> you is out of date, incomplete or incorrect, you can inform us and your data will be updated. </w:t>
      </w:r>
    </w:p>
    <w:p w:rsidR="00BF56DA" w:rsidRDefault="004E3EDE" w14:paraId="5D0932F7" w14:textId="77777777">
      <w:pPr>
        <w:jc w:val="both"/>
      </w:pPr>
      <w:r>
        <w:t>3) The right to have your personal data erased</w:t>
      </w:r>
    </w:p>
    <w:p w:rsidR="00BF56DA" w:rsidRDefault="004E3EDE" w14:paraId="44F51176" w14:textId="77777777">
      <w:pPr>
        <w:ind w:left="720"/>
        <w:jc w:val="both"/>
      </w:pPr>
      <w:r>
        <w:t xml:space="preserve">If you feel that we should no longer be using your personal data or that we are unlawfully using </w:t>
      </w:r>
      <w:r>
        <w:t xml:space="preserve">your personal data, you can request that we erase the personal data we hold. </w:t>
      </w:r>
    </w:p>
    <w:p w:rsidR="00BF56DA" w:rsidRDefault="004E3EDE" w14:paraId="08ABACA5" w14:textId="77777777">
      <w:pPr>
        <w:ind w:left="720"/>
        <w:jc w:val="both"/>
      </w:pPr>
      <w:r>
        <w:t>When we receive your request, we will confirm whether the personal data has been deleted or the reason why it cannot be deleted (for example because we need it for to comply with</w:t>
      </w:r>
      <w:r>
        <w:t xml:space="preserve"> a legal obligation). </w:t>
      </w:r>
    </w:p>
    <w:p w:rsidR="00BF56DA" w:rsidRDefault="004E3EDE" w14:paraId="3D0AE213" w14:textId="77777777">
      <w:pPr>
        <w:jc w:val="both"/>
      </w:pPr>
      <w:r>
        <w:t>4) The right to object to processing of your personal data or to restrict it to certain purposes only</w:t>
      </w:r>
    </w:p>
    <w:p w:rsidR="00BF56DA" w:rsidRDefault="004E3EDE" w14:paraId="658FCC37" w14:textId="77777777">
      <w:pPr>
        <w:ind w:left="720"/>
        <w:jc w:val="both"/>
      </w:pPr>
      <w:r>
        <w:t xml:space="preserve">You have the right to request that we stop processing your personal data or ask us to restrict processing. Upon receiving the </w:t>
      </w:r>
      <w:proofErr w:type="gramStart"/>
      <w:r>
        <w:t>reque</w:t>
      </w:r>
      <w:r>
        <w:t>st</w:t>
      </w:r>
      <w:proofErr w:type="gramEnd"/>
      <w:r>
        <w:t xml:space="preserve"> we will contact you and let you know if we are able to comply or if we have a legal obligation to continue to process your data. </w:t>
      </w:r>
    </w:p>
    <w:p w:rsidR="00BF56DA" w:rsidRDefault="004E3EDE" w14:paraId="589A4799" w14:textId="77777777">
      <w:pPr>
        <w:jc w:val="both"/>
      </w:pPr>
      <w:r>
        <w:t>5) The right to data portability</w:t>
      </w:r>
    </w:p>
    <w:p w:rsidR="00BF56DA" w:rsidRDefault="004E3EDE" w14:paraId="31B9AED2" w14:textId="77777777">
      <w:pPr>
        <w:ind w:left="720"/>
        <w:jc w:val="both"/>
      </w:pPr>
      <w:r>
        <w:t>You have the right to request that we transfer some of your data to another controller. Wh</w:t>
      </w:r>
      <w:r>
        <w:t>ere it is feasible to do so, we will comply with your request within one month of receiving it.</w:t>
      </w:r>
    </w:p>
    <w:p w:rsidR="00BF56DA" w:rsidRDefault="004E3EDE" w14:paraId="3B7479E4" w14:textId="77777777">
      <w:pPr>
        <w:jc w:val="both"/>
      </w:pPr>
      <w:r>
        <w:t>6) The right to withdraw your consent to the processing at any time for any processing of data to which consent was obtained</w:t>
      </w:r>
    </w:p>
    <w:p w:rsidR="00BF56DA" w:rsidRDefault="004E3EDE" w14:paraId="7E75043B" w14:textId="77777777">
      <w:pPr>
        <w:ind w:left="720"/>
        <w:jc w:val="both"/>
      </w:pPr>
      <w:r>
        <w:t>You can withdraw your consent easil</w:t>
      </w:r>
      <w:r>
        <w:t>y by telephone, email, or by post (see Contact Details below).</w:t>
      </w:r>
    </w:p>
    <w:p w:rsidR="00BF56DA" w:rsidRDefault="004E3EDE" w14:paraId="6A30348E" w14:textId="77777777">
      <w:pPr>
        <w:jc w:val="both"/>
      </w:pPr>
      <w:r>
        <w:t xml:space="preserve">7) The right to lodge a complaint with the Information Commissioner’s Office. </w:t>
      </w:r>
    </w:p>
    <w:p w:rsidR="00BF56DA" w:rsidRDefault="004E3EDE" w14:paraId="565D25CB" w14:textId="77777777">
      <w:pPr>
        <w:ind w:left="720"/>
        <w:jc w:val="both"/>
      </w:pPr>
      <w:r>
        <w:t>You can contact the Information Commissioners Office on:</w:t>
      </w:r>
    </w:p>
    <w:p w:rsidR="00BF56DA" w:rsidRDefault="004E3EDE" w14:paraId="4E7FC066" w14:textId="77777777">
      <w:pPr>
        <w:ind w:left="720"/>
        <w:jc w:val="both"/>
      </w:pPr>
      <w:r>
        <w:t>Telephone: 0303 123 1113</w:t>
      </w:r>
    </w:p>
    <w:p w:rsidR="00BF56DA" w:rsidRDefault="004E3EDE" w14:paraId="1604F93A" w14:textId="77777777">
      <w:pPr>
        <w:ind w:left="720"/>
        <w:jc w:val="both"/>
      </w:pPr>
      <w:r>
        <w:t xml:space="preserve">Email: </w:t>
      </w:r>
      <w:hyperlink w:history="1" r:id="rId11">
        <w:r>
          <w:rPr>
            <w:rStyle w:val="Hyperlink"/>
          </w:rPr>
          <w:t>https://ico.org.uk/global/contact-us/email</w:t>
        </w:r>
      </w:hyperlink>
    </w:p>
    <w:p w:rsidR="00BF56DA" w:rsidRDefault="004E3EDE" w14:paraId="57D9D653" w14:textId="77777777">
      <w:pPr>
        <w:ind w:left="720"/>
        <w:jc w:val="both"/>
      </w:pPr>
      <w:r>
        <w:t>Writing: Information Commissioner's Office, Wycliffe House, Water Lane, Wilmslow, Cheshire SK9 5AF.</w:t>
      </w:r>
    </w:p>
    <w:p w:rsidR="00BF56DA" w:rsidRDefault="00BF56DA" w14:paraId="5B000717" w14:textId="77777777">
      <w:pPr>
        <w:jc w:val="both"/>
        <w:rPr>
          <w:b/>
          <w:bCs/>
        </w:rPr>
      </w:pPr>
    </w:p>
    <w:p w:rsidR="00BF56DA" w:rsidRDefault="004E3EDE" w14:paraId="2B1CEE80" w14:textId="77777777">
      <w:pPr>
        <w:jc w:val="both"/>
        <w:rPr>
          <w:b/>
          <w:bCs/>
        </w:rPr>
      </w:pPr>
      <w:r>
        <w:rPr>
          <w:b/>
          <w:bCs/>
        </w:rPr>
        <w:t xml:space="preserve">Your responsibilities </w:t>
      </w:r>
    </w:p>
    <w:p w:rsidR="00BF56DA" w:rsidRDefault="004E3EDE" w14:paraId="0FF6629E" w14:textId="77777777">
      <w:pPr>
        <w:jc w:val="both"/>
      </w:pPr>
      <w:r>
        <w:t xml:space="preserve">It is important that the personal data we hold </w:t>
      </w:r>
      <w:r>
        <w:t>about you is accurate and current. Please keep us informed if your personal data changes.</w:t>
      </w:r>
    </w:p>
    <w:p w:rsidR="00BF56DA" w:rsidRDefault="00BF56DA" w14:paraId="7A321120" w14:textId="77777777">
      <w:pPr>
        <w:jc w:val="both"/>
        <w:rPr>
          <w:b/>
          <w:bCs/>
        </w:rPr>
      </w:pPr>
    </w:p>
    <w:p w:rsidR="00BF56DA" w:rsidRDefault="00BF56DA" w14:paraId="6DC7EEA2" w14:textId="77777777">
      <w:pPr>
        <w:jc w:val="both"/>
        <w:rPr>
          <w:b/>
          <w:bCs/>
        </w:rPr>
      </w:pPr>
    </w:p>
    <w:p w:rsidR="00BF56DA" w:rsidRDefault="00BF56DA" w14:paraId="2A1AC05A" w14:textId="77777777">
      <w:pPr>
        <w:jc w:val="both"/>
        <w:rPr>
          <w:b/>
          <w:bCs/>
        </w:rPr>
      </w:pPr>
    </w:p>
    <w:p w:rsidR="00BF56DA" w:rsidRDefault="004E3EDE" w14:paraId="5F520E24" w14:textId="77777777">
      <w:pPr>
        <w:jc w:val="both"/>
        <w:rPr>
          <w:b/>
          <w:bCs/>
        </w:rPr>
      </w:pPr>
      <w:r>
        <w:rPr>
          <w:b/>
          <w:bCs/>
        </w:rPr>
        <w:t>Further processing</w:t>
      </w:r>
    </w:p>
    <w:p w:rsidR="00BF56DA" w:rsidRDefault="004E3EDE" w14:paraId="69F565EC" w14:textId="77777777">
      <w:pPr>
        <w:jc w:val="both"/>
      </w:pPr>
      <w:r>
        <w:t>If we wish to use your personal data for a new purpose, not covered by this Privacy Notice, then we will provide you with a new notice explainin</w:t>
      </w:r>
      <w:r>
        <w:t>g this new use. This will be provided prior to commencing the processing and will set out the relevant purposes and processing conditions. Where appropriate, we will seek your prior consent to the new processing.</w:t>
      </w:r>
    </w:p>
    <w:p w:rsidR="00BF56DA" w:rsidRDefault="004E3EDE" w14:paraId="06540FB1" w14:textId="77777777">
      <w:pPr>
        <w:jc w:val="both"/>
        <w:rPr>
          <w:b/>
          <w:bCs/>
        </w:rPr>
      </w:pPr>
      <w:r>
        <w:rPr>
          <w:b/>
          <w:bCs/>
        </w:rPr>
        <w:t xml:space="preserve">Changes to this notice </w:t>
      </w:r>
    </w:p>
    <w:p w:rsidR="00BF56DA" w:rsidRDefault="004E3EDE" w14:paraId="61EA9D90" w14:textId="77777777">
      <w:pPr>
        <w:jc w:val="both"/>
      </w:pPr>
      <w:r>
        <w:t xml:space="preserve">We keep this </w:t>
      </w:r>
      <w:r>
        <w:t xml:space="preserve">Privacy Notice under regular </w:t>
      </w:r>
      <w:proofErr w:type="gramStart"/>
      <w:r>
        <w:t>review</w:t>
      </w:r>
      <w:proofErr w:type="gramEnd"/>
      <w:r>
        <w:t xml:space="preserve"> and we will place any updates on the Commissioner’s website: </w:t>
      </w:r>
      <w:hyperlink w:history="1" r:id="rId12">
        <w:r>
          <w:rPr>
            <w:rStyle w:val="Hyperlink"/>
          </w:rPr>
          <w:t>https://www.nottinghamshire.pcc.police.uk/Home.aspx</w:t>
        </w:r>
      </w:hyperlink>
      <w:r>
        <w:t xml:space="preserve"> </w:t>
      </w:r>
    </w:p>
    <w:p w:rsidR="00BF56DA" w:rsidRDefault="004E3EDE" w14:paraId="00AB9A39" w14:textId="77777777">
      <w:pPr>
        <w:jc w:val="both"/>
        <w:rPr>
          <w:b/>
          <w:bCs/>
        </w:rPr>
      </w:pPr>
      <w:r>
        <w:rPr>
          <w:b/>
          <w:bCs/>
        </w:rPr>
        <w:t xml:space="preserve">Contact Details </w:t>
      </w:r>
    </w:p>
    <w:p w:rsidR="00BF56DA" w:rsidRDefault="004E3EDE" w14:paraId="52482851" w14:textId="77777777">
      <w:pPr>
        <w:jc w:val="both"/>
      </w:pPr>
      <w:r>
        <w:t>Please contact us if</w:t>
      </w:r>
      <w:r>
        <w:t xml:space="preserve"> you have any questions about this Privacy Notice or the personal data we hold about </w:t>
      </w:r>
      <w:proofErr w:type="gramStart"/>
      <w:r>
        <w:t>you, if</w:t>
      </w:r>
      <w:proofErr w:type="gramEnd"/>
      <w:r>
        <w:t xml:space="preserve"> you wish to complain or to exercise your rights. </w:t>
      </w:r>
    </w:p>
    <w:p w:rsidR="00BF56DA" w:rsidRDefault="004E3EDE" w14:paraId="353F7A54" w14:textId="77777777">
      <w:pPr>
        <w:jc w:val="both"/>
      </w:pPr>
      <w:r>
        <w:t xml:space="preserve">We can be contacted at: </w:t>
      </w:r>
    </w:p>
    <w:p w:rsidR="00BF56DA" w:rsidRDefault="004E3EDE" w14:paraId="5F44B1B8" w14:textId="77777777">
      <w:pPr>
        <w:spacing w:after="0" w:line="240" w:lineRule="auto"/>
        <w:jc w:val="both"/>
      </w:pPr>
      <w:r>
        <w:t xml:space="preserve">Office of the Police and Crime Commissioner for Nottinghamshire, </w:t>
      </w:r>
    </w:p>
    <w:p w:rsidR="00BF56DA" w:rsidRDefault="004E3EDE" w14:paraId="6962CB70" w14:textId="77777777">
      <w:pPr>
        <w:spacing w:after="0" w:line="240" w:lineRule="auto"/>
        <w:jc w:val="both"/>
      </w:pPr>
      <w:r>
        <w:t xml:space="preserve">Joint HQ, </w:t>
      </w:r>
    </w:p>
    <w:p w:rsidR="00BF56DA" w:rsidRDefault="004E3EDE" w14:paraId="0E238199" w14:textId="77777777">
      <w:pPr>
        <w:spacing w:after="0" w:line="240" w:lineRule="auto"/>
        <w:jc w:val="both"/>
      </w:pPr>
      <w:r>
        <w:t>Sherwood Lo</w:t>
      </w:r>
      <w:r>
        <w:t xml:space="preserve">dge, </w:t>
      </w:r>
    </w:p>
    <w:p w:rsidR="00BF56DA" w:rsidRDefault="004E3EDE" w14:paraId="032F925E" w14:textId="77777777">
      <w:pPr>
        <w:spacing w:after="0" w:line="240" w:lineRule="auto"/>
        <w:jc w:val="both"/>
      </w:pPr>
      <w:r>
        <w:t xml:space="preserve">Arnold, </w:t>
      </w:r>
    </w:p>
    <w:p w:rsidR="00BF56DA" w:rsidRDefault="004E3EDE" w14:paraId="530ED413" w14:textId="77777777">
      <w:pPr>
        <w:spacing w:after="0" w:line="240" w:lineRule="auto"/>
        <w:jc w:val="both"/>
      </w:pPr>
      <w:r>
        <w:t xml:space="preserve">Nottingham, </w:t>
      </w:r>
    </w:p>
    <w:p w:rsidR="00BF56DA" w:rsidRDefault="004E3EDE" w14:paraId="7AEAB205" w14:textId="77777777">
      <w:pPr>
        <w:spacing w:after="0" w:line="240" w:lineRule="auto"/>
        <w:jc w:val="both"/>
      </w:pPr>
      <w:r>
        <w:t xml:space="preserve">NG5 8PP. </w:t>
      </w:r>
    </w:p>
    <w:p w:rsidR="00BF56DA" w:rsidRDefault="00BF56DA" w14:paraId="18BC67D9" w14:textId="77777777">
      <w:pPr>
        <w:jc w:val="both"/>
      </w:pPr>
    </w:p>
    <w:p w:rsidR="00BF56DA" w:rsidRDefault="004E3EDE" w14:paraId="0EE8B764" w14:textId="77777777">
      <w:pPr>
        <w:jc w:val="both"/>
      </w:pPr>
      <w:r>
        <w:t xml:space="preserve">Telephone: 0115 8445998 </w:t>
      </w:r>
    </w:p>
    <w:p w:rsidR="00BF56DA" w:rsidRDefault="004E3EDE" w14:paraId="10D03CB7" w14:textId="77777777">
      <w:pPr>
        <w:jc w:val="both"/>
      </w:pPr>
      <w:r>
        <w:t>Email: Officepcc@notts.police.uk</w:t>
      </w:r>
    </w:p>
    <w:p w:rsidR="00BF56DA" w:rsidRDefault="00BF56DA" w14:paraId="1FB5F39A" w14:textId="77777777">
      <w:pPr>
        <w:jc w:val="both"/>
      </w:pPr>
    </w:p>
    <w:sectPr w:rsidR="00BF56DA">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FB47" w14:textId="77777777" w:rsidR="00000000" w:rsidRDefault="004E3EDE">
      <w:pPr>
        <w:spacing w:after="0" w:line="240" w:lineRule="auto"/>
      </w:pPr>
      <w:r>
        <w:separator/>
      </w:r>
    </w:p>
  </w:endnote>
  <w:endnote w:type="continuationSeparator" w:id="0">
    <w:p w14:paraId="376C09A9" w14:textId="77777777" w:rsidR="00000000" w:rsidRDefault="004E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3B8A" w14:textId="77777777" w:rsidR="00F84414" w:rsidRDefault="004E3EDE">
    <w:pPr>
      <w:pStyle w:val="Footer"/>
      <w:jc w:val="center"/>
    </w:pPr>
    <w:r>
      <w:fldChar w:fldCharType="begin"/>
    </w:r>
    <w:r>
      <w:instrText xml:space="preserve"> PAGE </w:instrText>
    </w:r>
    <w:r>
      <w:fldChar w:fldCharType="separate"/>
    </w:r>
    <w:r>
      <w:t>2</w:t>
    </w:r>
    <w:r>
      <w:fldChar w:fldCharType="end"/>
    </w:r>
  </w:p>
  <w:p w14:paraId="44B4EBBC" w14:textId="77777777" w:rsidR="00F84414" w:rsidRDefault="004E3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F1A7D" w14:textId="77777777" w:rsidR="00000000" w:rsidRDefault="004E3EDE">
      <w:pPr>
        <w:spacing w:after="0" w:line="240" w:lineRule="auto"/>
      </w:pPr>
      <w:r>
        <w:rPr>
          <w:color w:val="000000"/>
        </w:rPr>
        <w:separator/>
      </w:r>
    </w:p>
  </w:footnote>
  <w:footnote w:type="continuationSeparator" w:id="0">
    <w:p w14:paraId="5C693411" w14:textId="77777777" w:rsidR="00000000" w:rsidRDefault="004E3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8A8"/>
    <w:multiLevelType w:val="multilevel"/>
    <w:tmpl w:val="4538D7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3D5B09"/>
    <w:multiLevelType w:val="multilevel"/>
    <w:tmpl w:val="58182C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3426C57"/>
    <w:multiLevelType w:val="multilevel"/>
    <w:tmpl w:val="4C5A6D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FB466F0"/>
    <w:multiLevelType w:val="multilevel"/>
    <w:tmpl w:val="C1265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DF3F8A"/>
    <w:multiLevelType w:val="multilevel"/>
    <w:tmpl w:val="8F042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4314C9D"/>
    <w:multiLevelType w:val="multilevel"/>
    <w:tmpl w:val="C0307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F56DA"/>
    <w:rsid w:val="00441C8F"/>
    <w:rsid w:val="004E3EDE"/>
    <w:rsid w:val="00BF5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4CD81"/>
  <w15:docId w15:val="{7065381D-0E65-483D-BC77-4181743D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NoSpacing">
    <w:name w:val="No Spacing"/>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fficepcc@notts.police.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ottinghamshire.pcc.police.uk/About-Us/Commissioner-responsibilities.aspx" TargetMode="External"/><Relationship Id="rId12" Type="http://schemas.openxmlformats.org/officeDocument/2006/relationships/hyperlink" Target="https://www.nottinghamshire.pcc.police.uk/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global/contact-us/ema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ottinghamshire.pcc.police.uk/Document-Library/Public-Information/Policies-and-Procedures/Records-Retention-and-Disposal-Policy.pdf" TargetMode="External"/><Relationship Id="rId4" Type="http://schemas.openxmlformats.org/officeDocument/2006/relationships/webSettings" Target="webSettings.xml"/><Relationship Id="rId9" Type="http://schemas.openxmlformats.org/officeDocument/2006/relationships/hyperlink" Target="mailto:Executivesupport.pcc@notts.police.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16747</Characters>
  <Application>Microsoft Office Word</Application>
  <DocSecurity>0</DocSecurity>
  <Lines>139</Lines>
  <Paragraphs>39</Paragraphs>
  <ScaleCrop>false</ScaleCrop>
  <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NBS130622</dc:title>
  <dc:subject>
  </dc:subject>
  <dc:creator>Sharon Caddell</dc:creator>
  <dc:description>
  </dc:description>
  <cp:lastModifiedBy>Jon Robinson</cp:lastModifiedBy>
  <cp:revision>2</cp:revision>
  <dcterms:created xsi:type="dcterms:W3CDTF">2022-06-27T15:20:00Z</dcterms:created>
  <dcterms:modified xsi:type="dcterms:W3CDTF">2022-06-27T15:20:57Z</dcterms:modified>
  <cp:keywords>
  </cp:keyword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2022-06-09T18:48:34Z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18342e6e-2d5b-4708-a546-b16918f45d40</vt:lpwstr>
  </property>
  <property fmtid="{D5CDD505-2E9C-101B-9397-08002B2CF9AE}" pid="8" name="MSIP_Label_0c9a534a-49dd-43c4-b4e5-f206b4dbf0e4_ContentBits">
    <vt:lpwstr>0</vt:lpwstr>
  </property>
</Properties>
</file>