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8630025" w:id="0"/>
    <w:p w:rsidRPr="00E5515E" w:rsidR="007B6C24" w:rsidP="007B6C24" w:rsidRDefault="007B6C24" w14:paraId="3014599D" w14:textId="24CF5DFE">
      <w:pPr>
        <w:ind w:right="95"/>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editId="44E1C088" wp14:anchorId="2B17A355">
                <wp:simplePos x="0" y="0"/>
                <wp:positionH relativeFrom="column">
                  <wp:posOffset>6027420</wp:posOffset>
                </wp:positionH>
                <wp:positionV relativeFrom="paragraph">
                  <wp:posOffset>-553085</wp:posOffset>
                </wp:positionV>
                <wp:extent cx="61912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9125" cy="428625"/>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Pr="007E3AD7" w:rsidR="007B6C24" w:rsidP="007B6C24" w:rsidRDefault="007B6C24" w14:paraId="7A6F0570" w14:textId="77777777">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B17A355">
                <v:stroke joinstyle="miter"/>
                <v:path gradientshapeok="t" o:connecttype="rect"/>
              </v:shapetype>
              <v:shape id="Text Box 1" style="position:absolute;left:0;text-align:left;margin-left:474.6pt;margin-top:-43.55pt;width:4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">
                <v:stroke opacity="0"/>
                <v:textbox>
                  <w:txbxContent>
                    <w:p w:rsidRPr="007E3AD7" w:rsidR="007B6C24" w:rsidP="007B6C24" w:rsidRDefault="007B6C24" w14:paraId="7A6F0570" w14:textId="77777777">
                      <w:pPr>
                        <w:rPr>
                          <w:rFonts w:ascii="Arial" w:hAnsi="Arial" w:cs="Arial"/>
                          <w:b/>
                          <w:sz w:val="40"/>
                          <w:szCs w:val="40"/>
                        </w:rPr>
                      </w:pPr>
                    </w:p>
                  </w:txbxContent>
                </v:textbox>
              </v:shape>
            </w:pict>
          </mc:Fallback>
        </mc:AlternateContent>
      </w:r>
      <w:r w:rsidRPr="00E5515E">
        <w:rPr>
          <w:rFonts w:ascii="Arial" w:hAnsi="Arial" w:cs="Arial"/>
          <w:b/>
          <w:sz w:val="24"/>
          <w:szCs w:val="24"/>
        </w:rPr>
        <w:t xml:space="preserve">MINUTES OF THE MEETING OF THE NOTTINGHAMSHIRE POLICE AND CRIME COMMISSIONER JOINT AUDIT AND SCRUTINY PANEL HELD ON </w:t>
      </w:r>
      <w:r w:rsidR="00DA618E">
        <w:rPr>
          <w:rFonts w:ascii="Arial" w:hAnsi="Arial" w:cs="Arial"/>
          <w:b/>
          <w:sz w:val="24"/>
          <w:szCs w:val="24"/>
        </w:rPr>
        <w:t>MON</w:t>
      </w:r>
      <w:r>
        <w:rPr>
          <w:rFonts w:ascii="Arial" w:hAnsi="Arial" w:cs="Arial"/>
          <w:b/>
          <w:sz w:val="24"/>
          <w:szCs w:val="24"/>
        </w:rPr>
        <w:t xml:space="preserve">DAY </w:t>
      </w:r>
      <w:r w:rsidR="00DA618E">
        <w:rPr>
          <w:rFonts w:ascii="Arial" w:hAnsi="Arial" w:cs="Arial"/>
          <w:b/>
          <w:sz w:val="24"/>
          <w:szCs w:val="24"/>
        </w:rPr>
        <w:t>28</w:t>
      </w:r>
      <w:r w:rsidRPr="00527B16">
        <w:rPr>
          <w:rFonts w:ascii="Arial" w:hAnsi="Arial" w:cs="Arial"/>
          <w:b/>
          <w:sz w:val="24"/>
          <w:szCs w:val="24"/>
          <w:vertAlign w:val="superscript"/>
        </w:rPr>
        <w:t>TH</w:t>
      </w:r>
      <w:r>
        <w:rPr>
          <w:rFonts w:ascii="Arial" w:hAnsi="Arial" w:cs="Arial"/>
          <w:b/>
          <w:sz w:val="24"/>
          <w:szCs w:val="24"/>
        </w:rPr>
        <w:t xml:space="preserve"> </w:t>
      </w:r>
      <w:r w:rsidR="00DA618E">
        <w:rPr>
          <w:rFonts w:ascii="Arial" w:hAnsi="Arial" w:cs="Arial"/>
          <w:b/>
          <w:sz w:val="24"/>
          <w:szCs w:val="24"/>
        </w:rPr>
        <w:t>FEBRUARY</w:t>
      </w:r>
      <w:r>
        <w:rPr>
          <w:rFonts w:ascii="Arial" w:hAnsi="Arial" w:cs="Arial"/>
          <w:b/>
          <w:sz w:val="24"/>
          <w:szCs w:val="24"/>
        </w:rPr>
        <w:t xml:space="preserve"> </w:t>
      </w:r>
      <w:r w:rsidRPr="00E5515E">
        <w:rPr>
          <w:rFonts w:ascii="Arial" w:hAnsi="Arial" w:cs="Arial"/>
          <w:b/>
          <w:sz w:val="24"/>
          <w:szCs w:val="24"/>
        </w:rPr>
        <w:t>20</w:t>
      </w:r>
      <w:r>
        <w:rPr>
          <w:rFonts w:ascii="Arial" w:hAnsi="Arial" w:cs="Arial"/>
          <w:b/>
          <w:sz w:val="24"/>
          <w:szCs w:val="24"/>
        </w:rPr>
        <w:t>2</w:t>
      </w:r>
      <w:r w:rsidR="00DA618E">
        <w:rPr>
          <w:rFonts w:ascii="Arial" w:hAnsi="Arial" w:cs="Arial"/>
          <w:b/>
          <w:sz w:val="24"/>
          <w:szCs w:val="24"/>
        </w:rPr>
        <w:t>2</w:t>
      </w:r>
      <w:r w:rsidRPr="00E5515E">
        <w:rPr>
          <w:rFonts w:ascii="Arial" w:hAnsi="Arial" w:cs="Arial"/>
          <w:b/>
          <w:sz w:val="24"/>
          <w:szCs w:val="24"/>
        </w:rPr>
        <w:t xml:space="preserve"> </w:t>
      </w:r>
      <w:r>
        <w:rPr>
          <w:rFonts w:ascii="Arial" w:hAnsi="Arial" w:cs="Arial"/>
          <w:b/>
          <w:sz w:val="24"/>
          <w:szCs w:val="24"/>
        </w:rPr>
        <w:t xml:space="preserve">COMMENCING AT 1.00 </w:t>
      </w:r>
      <w:r w:rsidR="00DA618E">
        <w:rPr>
          <w:rFonts w:ascii="Arial" w:hAnsi="Arial" w:cs="Arial"/>
          <w:b/>
          <w:sz w:val="24"/>
          <w:szCs w:val="24"/>
        </w:rPr>
        <w:t>P</w:t>
      </w:r>
      <w:r>
        <w:rPr>
          <w:rFonts w:ascii="Arial" w:hAnsi="Arial" w:cs="Arial"/>
          <w:b/>
          <w:sz w:val="24"/>
          <w:szCs w:val="24"/>
        </w:rPr>
        <w:t xml:space="preserve">M IN THE CHAPPELL ROOM, GEDLING BC CIVIC CENTRE </w:t>
      </w:r>
    </w:p>
    <w:p w:rsidR="007B6C24" w:rsidP="007B6C24" w:rsidRDefault="007B6C24" w14:paraId="17BEA46B" w14:textId="77777777">
      <w:pPr>
        <w:rPr>
          <w:rFonts w:ascii="Arial" w:hAnsi="Arial" w:cs="Arial"/>
          <w:b/>
          <w:sz w:val="24"/>
          <w:szCs w:val="24"/>
        </w:rPr>
      </w:pPr>
    </w:p>
    <w:p w:rsidR="007B6C24" w:rsidP="007B6C24" w:rsidRDefault="007B6C24" w14:paraId="07B6622F" w14:textId="77777777">
      <w:pPr>
        <w:rPr>
          <w:rFonts w:ascii="Arial" w:hAnsi="Arial" w:cs="Arial"/>
          <w:b/>
          <w:sz w:val="24"/>
          <w:szCs w:val="24"/>
          <w:u w:val="single"/>
        </w:rPr>
      </w:pPr>
      <w:r w:rsidRPr="008C3DC3">
        <w:rPr>
          <w:rFonts w:ascii="Arial" w:hAnsi="Arial" w:cs="Arial"/>
          <w:b/>
          <w:sz w:val="24"/>
          <w:szCs w:val="24"/>
          <w:u w:val="single"/>
        </w:rPr>
        <w:t>MEMBERSHIP</w:t>
      </w:r>
    </w:p>
    <w:p w:rsidR="007B6C24" w:rsidP="007B6C24" w:rsidRDefault="007B6C24" w14:paraId="7AE15939" w14:textId="77777777">
      <w:pPr>
        <w:rPr>
          <w:rFonts w:ascii="Arial" w:hAnsi="Arial" w:cs="Arial"/>
          <w:sz w:val="20"/>
          <w:szCs w:val="20"/>
        </w:rPr>
      </w:pPr>
      <w:r w:rsidRPr="008C3DC3">
        <w:rPr>
          <w:rFonts w:ascii="Arial" w:hAnsi="Arial" w:cs="Arial"/>
          <w:sz w:val="20"/>
          <w:szCs w:val="20"/>
        </w:rPr>
        <w:t>(A – denotes absent)</w:t>
      </w:r>
    </w:p>
    <w:p w:rsidR="007B6C24" w:rsidP="007B6C24" w:rsidRDefault="007B6C24" w14:paraId="3228C9BB" w14:textId="77777777">
      <w:pPr>
        <w:spacing w:line="240" w:lineRule="auto"/>
        <w:rPr>
          <w:rFonts w:ascii="Arial" w:hAnsi="Arial" w:cs="Arial"/>
          <w:sz w:val="24"/>
          <w:szCs w:val="24"/>
        </w:rPr>
      </w:pPr>
      <w:r>
        <w:rPr>
          <w:rFonts w:ascii="Arial" w:hAnsi="Arial" w:cs="Arial"/>
          <w:sz w:val="24"/>
          <w:szCs w:val="24"/>
        </w:rPr>
        <w:t>Mr Stephen Charnock (Chair)</w:t>
      </w:r>
    </w:p>
    <w:p w:rsidR="007B6C24" w:rsidP="007B6C24" w:rsidRDefault="007B6C24" w14:paraId="61CFE5AC" w14:textId="77777777">
      <w:pPr>
        <w:spacing w:line="240" w:lineRule="auto"/>
        <w:rPr>
          <w:rFonts w:ascii="Arial" w:hAnsi="Arial" w:cs="Arial"/>
          <w:sz w:val="24"/>
          <w:szCs w:val="24"/>
        </w:rPr>
      </w:pPr>
      <w:r>
        <w:rPr>
          <w:rFonts w:ascii="Arial" w:hAnsi="Arial" w:cs="Arial"/>
          <w:sz w:val="24"/>
          <w:szCs w:val="24"/>
        </w:rPr>
        <w:t xml:space="preserve">Mr Leslie Ayoola </w:t>
      </w:r>
    </w:p>
    <w:p w:rsidR="007B6C24" w:rsidP="007B6C24" w:rsidRDefault="007B6C24" w14:paraId="7FAAD00C" w14:textId="77777777">
      <w:pPr>
        <w:spacing w:line="240" w:lineRule="auto"/>
        <w:rPr>
          <w:rFonts w:ascii="Arial" w:hAnsi="Arial" w:cs="Arial"/>
          <w:sz w:val="24"/>
          <w:szCs w:val="24"/>
        </w:rPr>
      </w:pPr>
      <w:r>
        <w:rPr>
          <w:rFonts w:ascii="Arial" w:hAnsi="Arial" w:cs="Arial"/>
          <w:sz w:val="24"/>
          <w:szCs w:val="24"/>
        </w:rPr>
        <w:t>Alan Franks</w:t>
      </w:r>
    </w:p>
    <w:p w:rsidR="007B6C24" w:rsidP="007B6C24" w:rsidRDefault="007B6C24" w14:paraId="56FC5106" w14:textId="77777777">
      <w:pPr>
        <w:spacing w:line="240" w:lineRule="auto"/>
        <w:rPr>
          <w:rFonts w:ascii="Arial" w:hAnsi="Arial" w:cs="Arial"/>
          <w:sz w:val="24"/>
          <w:szCs w:val="24"/>
        </w:rPr>
      </w:pPr>
      <w:r>
        <w:rPr>
          <w:rFonts w:ascii="Arial" w:hAnsi="Arial" w:cs="Arial"/>
          <w:sz w:val="24"/>
          <w:szCs w:val="24"/>
        </w:rPr>
        <w:t xml:space="preserve">Mr Peter McKay </w:t>
      </w:r>
    </w:p>
    <w:p w:rsidRPr="00B120BF" w:rsidR="007B6C24" w:rsidP="007B6C24" w:rsidRDefault="007B6C24" w14:paraId="28BD25FA" w14:textId="77777777">
      <w:pPr>
        <w:spacing w:line="240" w:lineRule="auto"/>
        <w:rPr>
          <w:rFonts w:ascii="Arial" w:hAnsi="Arial" w:cs="Arial"/>
          <w:b/>
          <w:sz w:val="24"/>
          <w:szCs w:val="24"/>
        </w:rPr>
      </w:pPr>
      <w:r>
        <w:rPr>
          <w:rFonts w:ascii="Arial" w:hAnsi="Arial" w:cs="Arial"/>
          <w:sz w:val="24"/>
          <w:szCs w:val="24"/>
        </w:rPr>
        <w:t>Vacancy</w:t>
      </w:r>
    </w:p>
    <w:p w:rsidRPr="00FF5CEB" w:rsidR="007B6C24" w:rsidP="007B6C24" w:rsidRDefault="007B6C24" w14:paraId="7B66B6A4" w14:textId="77777777">
      <w:pPr>
        <w:spacing w:line="240" w:lineRule="auto"/>
        <w:rPr>
          <w:rFonts w:ascii="Arial" w:hAnsi="Arial" w:cs="Arial"/>
          <w:b/>
          <w:sz w:val="24"/>
          <w:szCs w:val="24"/>
          <w:u w:val="single"/>
        </w:rPr>
      </w:pPr>
      <w:proofErr w:type="gramStart"/>
      <w:r w:rsidRPr="00FF5CEB">
        <w:rPr>
          <w:rFonts w:ascii="Arial" w:hAnsi="Arial" w:cs="Arial"/>
          <w:b/>
          <w:sz w:val="24"/>
          <w:szCs w:val="24"/>
          <w:u w:val="single"/>
        </w:rPr>
        <w:t>ALSO</w:t>
      </w:r>
      <w:proofErr w:type="gramEnd"/>
      <w:r w:rsidRPr="00FF5CEB">
        <w:rPr>
          <w:rFonts w:ascii="Arial" w:hAnsi="Arial" w:cs="Arial"/>
          <w:b/>
          <w:sz w:val="24"/>
          <w:szCs w:val="24"/>
          <w:u w:val="single"/>
        </w:rPr>
        <w:t xml:space="preserve"> PRESENT</w:t>
      </w: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7380"/>
      </w:tblGrid>
      <w:tr w:rsidR="007B6C24" w:rsidTr="00944A9F" w14:paraId="2BF6DDF7" w14:textId="77777777">
        <w:tc>
          <w:tcPr>
            <w:tcW w:w="2785" w:type="dxa"/>
          </w:tcPr>
          <w:p w:rsidR="007B6C24" w:rsidP="00944A9F" w:rsidRDefault="007B6C24" w14:paraId="2E79B514" w14:textId="77777777">
            <w:pPr>
              <w:rPr>
                <w:rFonts w:ascii="Arial" w:hAnsi="Arial" w:cs="Arial"/>
                <w:sz w:val="24"/>
                <w:szCs w:val="24"/>
              </w:rPr>
            </w:pPr>
          </w:p>
        </w:tc>
        <w:tc>
          <w:tcPr>
            <w:tcW w:w="7380" w:type="dxa"/>
          </w:tcPr>
          <w:p w:rsidR="007B6C24" w:rsidP="00944A9F" w:rsidRDefault="007B6C24" w14:paraId="0E2491B7" w14:textId="77777777">
            <w:pPr>
              <w:rPr>
                <w:rFonts w:ascii="Arial" w:hAnsi="Arial" w:cs="Arial"/>
                <w:sz w:val="24"/>
                <w:szCs w:val="24"/>
              </w:rPr>
            </w:pPr>
          </w:p>
        </w:tc>
      </w:tr>
      <w:tr w:rsidR="007B6C24" w:rsidTr="00944A9F" w14:paraId="0E7F303A" w14:textId="77777777">
        <w:tc>
          <w:tcPr>
            <w:tcW w:w="2785" w:type="dxa"/>
          </w:tcPr>
          <w:p w:rsidR="007B6C24" w:rsidP="00944A9F" w:rsidRDefault="007B6C24" w14:paraId="58B8C269" w14:textId="77777777">
            <w:pPr>
              <w:rPr>
                <w:rFonts w:ascii="Arial" w:hAnsi="Arial" w:cs="Arial"/>
                <w:sz w:val="24"/>
                <w:szCs w:val="24"/>
              </w:rPr>
            </w:pPr>
            <w:r>
              <w:rPr>
                <w:rFonts w:ascii="Arial" w:hAnsi="Arial" w:cs="Arial"/>
                <w:sz w:val="24"/>
                <w:szCs w:val="24"/>
              </w:rPr>
              <w:t>Craig Guildford</w:t>
            </w:r>
          </w:p>
          <w:p w:rsidR="00DA618E" w:rsidP="00944A9F" w:rsidRDefault="00DA618E" w14:paraId="16E99B07" w14:textId="4B124AA4">
            <w:pPr>
              <w:rPr>
                <w:rFonts w:ascii="Arial" w:hAnsi="Arial" w:cs="Arial"/>
                <w:sz w:val="24"/>
                <w:szCs w:val="24"/>
              </w:rPr>
            </w:pPr>
            <w:r>
              <w:rPr>
                <w:rFonts w:ascii="Arial" w:hAnsi="Arial" w:cs="Arial"/>
                <w:sz w:val="24"/>
                <w:szCs w:val="24"/>
              </w:rPr>
              <w:t>Neil Harris</w:t>
            </w:r>
          </w:p>
          <w:p w:rsidR="007B6C24" w:rsidP="00944A9F" w:rsidRDefault="007B6C24" w14:paraId="733EDC6A" w14:textId="77777777">
            <w:pPr>
              <w:rPr>
                <w:rFonts w:ascii="Arial" w:hAnsi="Arial" w:cs="Arial"/>
                <w:sz w:val="24"/>
                <w:szCs w:val="24"/>
              </w:rPr>
            </w:pPr>
            <w:r>
              <w:rPr>
                <w:rFonts w:ascii="Arial" w:hAnsi="Arial" w:cs="Arial"/>
                <w:sz w:val="24"/>
                <w:szCs w:val="24"/>
              </w:rPr>
              <w:t>Caroline Henry</w:t>
            </w:r>
          </w:p>
          <w:p w:rsidR="00DA618E" w:rsidP="00944A9F" w:rsidRDefault="00DA618E" w14:paraId="43072E7B" w14:textId="41E43E28">
            <w:pPr>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Hoose</w:t>
            </w:r>
            <w:proofErr w:type="spellEnd"/>
          </w:p>
        </w:tc>
        <w:tc>
          <w:tcPr>
            <w:tcW w:w="7380" w:type="dxa"/>
          </w:tcPr>
          <w:p w:rsidR="00E861C8" w:rsidP="00944A9F" w:rsidRDefault="00E861C8" w14:paraId="22C4922A" w14:textId="42913FF3">
            <w:pPr>
              <w:rPr>
                <w:rFonts w:ascii="Arial" w:hAnsi="Arial" w:cs="Arial"/>
                <w:sz w:val="24"/>
                <w:szCs w:val="24"/>
              </w:rPr>
            </w:pPr>
            <w:r>
              <w:rPr>
                <w:rFonts w:ascii="Arial" w:hAnsi="Arial" w:cs="Arial"/>
                <w:sz w:val="24"/>
                <w:szCs w:val="24"/>
              </w:rPr>
              <w:t>Chief Constable, Nottinghamshire Police</w:t>
            </w:r>
          </w:p>
          <w:p w:rsidR="00DA618E" w:rsidP="00944A9F" w:rsidRDefault="00DA618E" w14:paraId="1A934414" w14:textId="6F7CD357">
            <w:pPr>
              <w:rPr>
                <w:rFonts w:ascii="Arial" w:hAnsi="Arial" w:cs="Arial"/>
                <w:sz w:val="24"/>
                <w:szCs w:val="24"/>
              </w:rPr>
            </w:pPr>
            <w:r>
              <w:rPr>
                <w:rFonts w:ascii="Arial" w:hAnsi="Arial" w:cs="Arial"/>
                <w:sz w:val="24"/>
                <w:szCs w:val="24"/>
              </w:rPr>
              <w:t>EY</w:t>
            </w:r>
          </w:p>
          <w:p w:rsidR="007B6C24" w:rsidP="00944A9F" w:rsidRDefault="007B6C24" w14:paraId="3C8E193A" w14:textId="77777777">
            <w:pPr>
              <w:rPr>
                <w:rFonts w:ascii="Arial" w:hAnsi="Arial" w:cs="Arial"/>
                <w:sz w:val="24"/>
                <w:szCs w:val="24"/>
              </w:rPr>
            </w:pPr>
            <w:r>
              <w:rPr>
                <w:rFonts w:ascii="Arial" w:hAnsi="Arial" w:cs="Arial"/>
                <w:sz w:val="24"/>
                <w:szCs w:val="24"/>
              </w:rPr>
              <w:t>Nottinghamshire Police and Crime Commissioner</w:t>
            </w:r>
          </w:p>
          <w:p w:rsidR="00DA618E" w:rsidP="00944A9F" w:rsidRDefault="00DA618E" w14:paraId="57BD269D" w14:textId="359F271B">
            <w:pPr>
              <w:rPr>
                <w:rFonts w:ascii="Arial" w:hAnsi="Arial" w:cs="Arial"/>
                <w:sz w:val="24"/>
                <w:szCs w:val="24"/>
              </w:rPr>
            </w:pPr>
            <w:r>
              <w:rPr>
                <w:rFonts w:ascii="Arial" w:hAnsi="Arial" w:cs="Arial"/>
                <w:sz w:val="24"/>
                <w:szCs w:val="24"/>
              </w:rPr>
              <w:t>Mazars</w:t>
            </w:r>
          </w:p>
        </w:tc>
      </w:tr>
      <w:tr w:rsidR="007B6C24" w:rsidTr="00944A9F" w14:paraId="5945C9A0" w14:textId="77777777">
        <w:tc>
          <w:tcPr>
            <w:tcW w:w="2785" w:type="dxa"/>
          </w:tcPr>
          <w:p w:rsidR="007B6C24" w:rsidP="00944A9F" w:rsidRDefault="007B6C24" w14:paraId="4069D6B8" w14:textId="77777777">
            <w:pPr>
              <w:rPr>
                <w:rFonts w:ascii="Arial" w:hAnsi="Arial" w:cs="Arial"/>
                <w:sz w:val="24"/>
                <w:szCs w:val="24"/>
              </w:rPr>
            </w:pPr>
            <w:r>
              <w:rPr>
                <w:rFonts w:ascii="Arial" w:hAnsi="Arial" w:cs="Arial"/>
                <w:sz w:val="24"/>
                <w:szCs w:val="24"/>
              </w:rPr>
              <w:t>Mark Kimberley</w:t>
            </w:r>
          </w:p>
        </w:tc>
        <w:tc>
          <w:tcPr>
            <w:tcW w:w="7380" w:type="dxa"/>
          </w:tcPr>
          <w:p w:rsidR="007B6C24" w:rsidP="00944A9F" w:rsidRDefault="007B6C24" w14:paraId="375F2CC8" w14:textId="77777777">
            <w:pPr>
              <w:rPr>
                <w:rFonts w:ascii="Arial" w:hAnsi="Arial" w:cs="Arial"/>
                <w:sz w:val="24"/>
                <w:szCs w:val="24"/>
              </w:rPr>
            </w:pPr>
            <w:r>
              <w:rPr>
                <w:rFonts w:ascii="Arial" w:hAnsi="Arial" w:cs="Arial"/>
                <w:sz w:val="24"/>
                <w:szCs w:val="24"/>
              </w:rPr>
              <w:t>Head of Finance, Nottinghamshire Police</w:t>
            </w:r>
          </w:p>
        </w:tc>
      </w:tr>
      <w:tr w:rsidR="007B6C24" w:rsidTr="00944A9F" w14:paraId="4390264F" w14:textId="77777777">
        <w:tc>
          <w:tcPr>
            <w:tcW w:w="2785" w:type="dxa"/>
          </w:tcPr>
          <w:p w:rsidR="007B6C24" w:rsidP="00944A9F" w:rsidRDefault="007B6C24" w14:paraId="6554D836" w14:textId="77777777">
            <w:pPr>
              <w:rPr>
                <w:rFonts w:ascii="Arial" w:hAnsi="Arial" w:cs="Arial"/>
                <w:sz w:val="24"/>
                <w:szCs w:val="24"/>
              </w:rPr>
            </w:pPr>
            <w:r>
              <w:rPr>
                <w:rFonts w:ascii="Arial" w:hAnsi="Arial" w:cs="Arial"/>
                <w:sz w:val="24"/>
                <w:szCs w:val="24"/>
              </w:rPr>
              <w:t>Donna Lawton</w:t>
            </w:r>
          </w:p>
          <w:p w:rsidR="007B6C24" w:rsidP="00944A9F" w:rsidRDefault="00DA618E" w14:paraId="02F78EB3" w14:textId="26F94BF6">
            <w:pPr>
              <w:rPr>
                <w:rFonts w:ascii="Arial" w:hAnsi="Arial" w:cs="Arial"/>
                <w:sz w:val="24"/>
                <w:szCs w:val="24"/>
              </w:rPr>
            </w:pPr>
            <w:r>
              <w:rPr>
                <w:rFonts w:ascii="Arial" w:hAnsi="Arial" w:cs="Arial"/>
                <w:sz w:val="24"/>
                <w:szCs w:val="24"/>
              </w:rPr>
              <w:t>Chris Sutcliffe</w:t>
            </w:r>
          </w:p>
          <w:p w:rsidR="007B6C24" w:rsidP="00944A9F" w:rsidRDefault="007B6C24" w14:paraId="7DFC7EBC" w14:textId="77777777">
            <w:pPr>
              <w:rPr>
                <w:rFonts w:ascii="Arial" w:hAnsi="Arial" w:cs="Arial"/>
                <w:sz w:val="24"/>
                <w:szCs w:val="24"/>
              </w:rPr>
            </w:pPr>
            <w:r>
              <w:rPr>
                <w:rFonts w:ascii="Arial" w:hAnsi="Arial" w:cs="Arial"/>
                <w:sz w:val="24"/>
                <w:szCs w:val="24"/>
              </w:rPr>
              <w:t>Justine Wilson</w:t>
            </w:r>
          </w:p>
        </w:tc>
        <w:tc>
          <w:tcPr>
            <w:tcW w:w="7380" w:type="dxa"/>
          </w:tcPr>
          <w:p w:rsidR="007B6C24" w:rsidP="00944A9F" w:rsidRDefault="007B6C24" w14:paraId="6B9FCD25" w14:textId="6F53A1E1">
            <w:pPr>
              <w:rPr>
                <w:rFonts w:ascii="Arial" w:hAnsi="Arial" w:cs="Arial"/>
                <w:sz w:val="24"/>
                <w:szCs w:val="24"/>
              </w:rPr>
            </w:pPr>
            <w:r>
              <w:rPr>
                <w:rFonts w:ascii="Arial" w:hAnsi="Arial" w:cs="Arial"/>
                <w:sz w:val="24"/>
                <w:szCs w:val="24"/>
              </w:rPr>
              <w:t xml:space="preserve">Nottinghamshire Police </w:t>
            </w:r>
          </w:p>
          <w:p w:rsidR="007B6C24" w:rsidP="00944A9F" w:rsidRDefault="007B6C24" w14:paraId="6C8DEFE3" w14:textId="77777777">
            <w:pPr>
              <w:rPr>
                <w:rFonts w:ascii="Arial" w:hAnsi="Arial" w:cs="Arial"/>
                <w:sz w:val="24"/>
                <w:szCs w:val="24"/>
              </w:rPr>
            </w:pPr>
            <w:r>
              <w:rPr>
                <w:rFonts w:ascii="Arial" w:hAnsi="Arial" w:cs="Arial"/>
                <w:sz w:val="24"/>
                <w:szCs w:val="24"/>
              </w:rPr>
              <w:t>Nottinghamshire Police</w:t>
            </w:r>
          </w:p>
          <w:p w:rsidR="00E861C8" w:rsidP="00C673C7" w:rsidRDefault="007B6C24" w14:paraId="48B42F87" w14:textId="665A2284">
            <w:pPr>
              <w:rPr>
                <w:rFonts w:ascii="Arial" w:hAnsi="Arial" w:cs="Arial"/>
                <w:sz w:val="24"/>
                <w:szCs w:val="24"/>
              </w:rPr>
            </w:pPr>
            <w:r>
              <w:rPr>
                <w:rFonts w:ascii="Arial" w:hAnsi="Arial" w:cs="Arial"/>
                <w:sz w:val="24"/>
                <w:szCs w:val="24"/>
              </w:rPr>
              <w:t>Nottinghamshire Police</w:t>
            </w:r>
          </w:p>
        </w:tc>
      </w:tr>
      <w:tr w:rsidR="007B6C24" w:rsidTr="00944A9F" w14:paraId="54563C24" w14:textId="77777777">
        <w:tc>
          <w:tcPr>
            <w:tcW w:w="2785" w:type="dxa"/>
          </w:tcPr>
          <w:p w:rsidR="007B6C24" w:rsidP="00944A9F" w:rsidRDefault="007B6C24" w14:paraId="0C1A7D7E" w14:textId="77777777">
            <w:pPr>
              <w:rPr>
                <w:rFonts w:ascii="Arial" w:hAnsi="Arial" w:cs="Arial"/>
                <w:sz w:val="24"/>
                <w:szCs w:val="24"/>
              </w:rPr>
            </w:pPr>
            <w:r>
              <w:rPr>
                <w:rFonts w:ascii="Arial" w:hAnsi="Arial" w:cs="Arial"/>
                <w:sz w:val="24"/>
                <w:szCs w:val="24"/>
              </w:rPr>
              <w:t>Noel McMenamin</w:t>
            </w:r>
          </w:p>
          <w:p w:rsidR="007B6C24" w:rsidP="00944A9F" w:rsidRDefault="007B6C24" w14:paraId="6F4D079D" w14:textId="77777777">
            <w:pPr>
              <w:rPr>
                <w:rFonts w:ascii="Arial" w:hAnsi="Arial" w:cs="Arial"/>
                <w:sz w:val="24"/>
                <w:szCs w:val="24"/>
              </w:rPr>
            </w:pPr>
          </w:p>
        </w:tc>
        <w:tc>
          <w:tcPr>
            <w:tcW w:w="7380" w:type="dxa"/>
          </w:tcPr>
          <w:p w:rsidR="007B6C24" w:rsidP="00944A9F" w:rsidRDefault="007B6C24" w14:paraId="7929FEC1" w14:textId="77777777">
            <w:pPr>
              <w:rPr>
                <w:rFonts w:ascii="Arial" w:hAnsi="Arial" w:cs="Arial"/>
                <w:sz w:val="24"/>
                <w:szCs w:val="24"/>
              </w:rPr>
            </w:pPr>
            <w:r>
              <w:rPr>
                <w:rFonts w:ascii="Arial" w:hAnsi="Arial" w:cs="Arial"/>
                <w:sz w:val="24"/>
                <w:szCs w:val="24"/>
              </w:rPr>
              <w:t xml:space="preserve">Democratic Services, Nottinghamshire County Council </w:t>
            </w:r>
          </w:p>
          <w:p w:rsidR="007B6C24" w:rsidP="00944A9F" w:rsidRDefault="007B6C24" w14:paraId="5B1F2188" w14:textId="77777777">
            <w:pPr>
              <w:rPr>
                <w:rFonts w:ascii="Arial" w:hAnsi="Arial" w:cs="Arial"/>
                <w:sz w:val="24"/>
                <w:szCs w:val="24"/>
              </w:rPr>
            </w:pPr>
          </w:p>
        </w:tc>
      </w:tr>
    </w:tbl>
    <w:p w:rsidR="007B6C24" w:rsidP="007B6C24" w:rsidRDefault="007B6C24" w14:paraId="0B4E13D6" w14:textId="77777777">
      <w:pPr>
        <w:pStyle w:val="ListParagraph"/>
        <w:spacing w:after="0" w:line="240" w:lineRule="auto"/>
        <w:ind w:left="567" w:right="-46"/>
        <w:jc w:val="both"/>
        <w:rPr>
          <w:rFonts w:ascii="Arial" w:hAnsi="Arial" w:cs="Arial"/>
          <w:sz w:val="24"/>
          <w:szCs w:val="24"/>
        </w:rPr>
      </w:pPr>
    </w:p>
    <w:p w:rsidR="007B6C24" w:rsidP="007B6C24" w:rsidRDefault="007B6C24" w14:paraId="4D5BBBA7" w14:textId="77777777">
      <w:pPr>
        <w:pStyle w:val="ListParagraph"/>
        <w:numPr>
          <w:ilvl w:val="0"/>
          <w:numId w:val="1"/>
        </w:numPr>
        <w:spacing w:after="0" w:line="240" w:lineRule="auto"/>
        <w:ind w:left="567" w:hanging="567"/>
        <w:jc w:val="both"/>
        <w:rPr>
          <w:rFonts w:ascii="Arial" w:hAnsi="Arial" w:cs="Arial"/>
          <w:b/>
          <w:sz w:val="24"/>
          <w:szCs w:val="24"/>
          <w:u w:val="single"/>
        </w:rPr>
      </w:pPr>
      <w:r w:rsidRPr="00F92DDB">
        <w:rPr>
          <w:rFonts w:ascii="Arial" w:hAnsi="Arial" w:cs="Arial"/>
          <w:b/>
          <w:sz w:val="24"/>
          <w:szCs w:val="24"/>
          <w:u w:val="single"/>
        </w:rPr>
        <w:t>APOLOGIES FOR ABSENCE</w:t>
      </w:r>
    </w:p>
    <w:p w:rsidR="007B6C24" w:rsidP="007B6C24" w:rsidRDefault="007B6C24" w14:paraId="533AD760" w14:textId="5412090F">
      <w:pPr>
        <w:pStyle w:val="ListParagraph"/>
        <w:spacing w:after="0" w:line="240" w:lineRule="auto"/>
        <w:ind w:left="567" w:right="-46"/>
        <w:jc w:val="both"/>
        <w:rPr>
          <w:rFonts w:ascii="Arial" w:hAnsi="Arial" w:cs="Arial"/>
          <w:sz w:val="24"/>
          <w:szCs w:val="24"/>
        </w:rPr>
      </w:pPr>
    </w:p>
    <w:p w:rsidR="00E861C8" w:rsidP="007B6C24" w:rsidRDefault="00E861C8" w14:paraId="52F25585" w14:textId="4C93C16C">
      <w:pPr>
        <w:pStyle w:val="ListParagraph"/>
        <w:spacing w:after="0" w:line="240" w:lineRule="auto"/>
        <w:ind w:left="567" w:right="-46"/>
        <w:jc w:val="both"/>
        <w:rPr>
          <w:rFonts w:ascii="Arial" w:hAnsi="Arial" w:cs="Arial"/>
          <w:sz w:val="24"/>
          <w:szCs w:val="24"/>
        </w:rPr>
      </w:pPr>
      <w:r>
        <w:rPr>
          <w:rFonts w:ascii="Arial" w:hAnsi="Arial" w:cs="Arial"/>
          <w:sz w:val="24"/>
          <w:szCs w:val="24"/>
        </w:rPr>
        <w:t>Sharon Cadell – Chief Executive Officer OPCC</w:t>
      </w:r>
    </w:p>
    <w:p w:rsidR="00E861C8" w:rsidP="007B6C24" w:rsidRDefault="00E861C8" w14:paraId="5B70385B" w14:textId="3C009C74">
      <w:pPr>
        <w:pStyle w:val="ListParagraph"/>
        <w:spacing w:after="0" w:line="240" w:lineRule="auto"/>
        <w:ind w:left="567" w:right="-46"/>
        <w:jc w:val="both"/>
        <w:rPr>
          <w:rFonts w:ascii="Arial" w:hAnsi="Arial" w:cs="Arial"/>
          <w:sz w:val="24"/>
          <w:szCs w:val="24"/>
        </w:rPr>
      </w:pPr>
      <w:r>
        <w:rPr>
          <w:rFonts w:ascii="Arial" w:hAnsi="Arial" w:cs="Arial"/>
          <w:sz w:val="24"/>
          <w:szCs w:val="24"/>
        </w:rPr>
        <w:t>DCC Rachel Barber – Nottinghamshire Police</w:t>
      </w: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gridCol w:w="7380"/>
      </w:tblGrid>
      <w:tr w:rsidR="007B6C24" w:rsidTr="00944A9F" w14:paraId="62E3BE6E" w14:textId="77777777">
        <w:tc>
          <w:tcPr>
            <w:tcW w:w="2785" w:type="dxa"/>
          </w:tcPr>
          <w:p w:rsidR="007B6C24" w:rsidP="00944A9F" w:rsidRDefault="007B6C24" w14:paraId="13655252" w14:textId="77777777">
            <w:pPr>
              <w:ind w:left="599"/>
              <w:rPr>
                <w:rFonts w:ascii="Arial" w:hAnsi="Arial" w:cs="Arial"/>
                <w:sz w:val="24"/>
                <w:szCs w:val="24"/>
              </w:rPr>
            </w:pPr>
          </w:p>
        </w:tc>
        <w:tc>
          <w:tcPr>
            <w:tcW w:w="7380" w:type="dxa"/>
          </w:tcPr>
          <w:p w:rsidR="007B6C24" w:rsidP="00944A9F" w:rsidRDefault="007B6C24" w14:paraId="3113E277" w14:textId="77777777">
            <w:pPr>
              <w:rPr>
                <w:rFonts w:ascii="Arial" w:hAnsi="Arial" w:cs="Arial"/>
                <w:sz w:val="24"/>
                <w:szCs w:val="24"/>
              </w:rPr>
            </w:pPr>
          </w:p>
        </w:tc>
      </w:tr>
    </w:tbl>
    <w:p w:rsidR="007B6C24" w:rsidP="007B6C24" w:rsidRDefault="007B6C24" w14:paraId="560D5B93" w14:textId="77777777">
      <w:pPr>
        <w:pStyle w:val="ListParagraph"/>
        <w:numPr>
          <w:ilvl w:val="0"/>
          <w:numId w:val="1"/>
        </w:numPr>
        <w:spacing w:after="0" w:line="240" w:lineRule="auto"/>
        <w:ind w:left="567" w:hanging="567"/>
        <w:jc w:val="both"/>
        <w:rPr>
          <w:rFonts w:ascii="Arial" w:hAnsi="Arial" w:cs="Arial"/>
          <w:b/>
          <w:sz w:val="24"/>
          <w:szCs w:val="24"/>
          <w:u w:val="single"/>
        </w:rPr>
      </w:pPr>
      <w:r w:rsidRPr="00F92DDB">
        <w:rPr>
          <w:rFonts w:ascii="Arial" w:hAnsi="Arial" w:cs="Arial"/>
          <w:b/>
          <w:sz w:val="24"/>
          <w:szCs w:val="24"/>
          <w:u w:val="single"/>
        </w:rPr>
        <w:t xml:space="preserve">DECLARATIONS OF INTEREST BY </w:t>
      </w:r>
      <w:r>
        <w:rPr>
          <w:rFonts w:ascii="Arial" w:hAnsi="Arial" w:cs="Arial"/>
          <w:b/>
          <w:sz w:val="24"/>
          <w:szCs w:val="24"/>
          <w:u w:val="single"/>
        </w:rPr>
        <w:t xml:space="preserve">PANEL </w:t>
      </w:r>
      <w:r w:rsidRPr="00F92DDB">
        <w:rPr>
          <w:rFonts w:ascii="Arial" w:hAnsi="Arial" w:cs="Arial"/>
          <w:b/>
          <w:sz w:val="24"/>
          <w:szCs w:val="24"/>
          <w:u w:val="single"/>
        </w:rPr>
        <w:t xml:space="preserve">MEMBERS AND </w:t>
      </w:r>
      <w:r>
        <w:rPr>
          <w:rFonts w:ascii="Arial" w:hAnsi="Arial" w:cs="Arial"/>
          <w:b/>
          <w:sz w:val="24"/>
          <w:szCs w:val="24"/>
          <w:u w:val="single"/>
        </w:rPr>
        <w:t>ATTENDEES</w:t>
      </w:r>
    </w:p>
    <w:p w:rsidR="007B6C24" w:rsidP="007B6C24" w:rsidRDefault="007B6C24" w14:paraId="597EF988" w14:textId="77777777">
      <w:pPr>
        <w:pStyle w:val="ListParagraph"/>
        <w:spacing w:after="0" w:line="240" w:lineRule="auto"/>
        <w:ind w:left="567"/>
        <w:jc w:val="both"/>
        <w:rPr>
          <w:rFonts w:ascii="Arial" w:hAnsi="Arial" w:cs="Arial"/>
          <w:sz w:val="24"/>
          <w:szCs w:val="24"/>
        </w:rPr>
      </w:pPr>
    </w:p>
    <w:p w:rsidR="007B6C24" w:rsidP="007B6C24" w:rsidRDefault="007B6C24" w14:paraId="7737BC28" w14:textId="77777777">
      <w:pPr>
        <w:pStyle w:val="ListParagraph"/>
        <w:spacing w:after="0" w:line="240" w:lineRule="auto"/>
        <w:ind w:left="567"/>
        <w:jc w:val="both"/>
        <w:rPr>
          <w:rFonts w:ascii="Arial" w:hAnsi="Arial" w:cs="Arial"/>
          <w:sz w:val="24"/>
          <w:szCs w:val="24"/>
        </w:rPr>
      </w:pPr>
      <w:r>
        <w:rPr>
          <w:rFonts w:ascii="Arial" w:hAnsi="Arial" w:cs="Arial"/>
          <w:sz w:val="24"/>
          <w:szCs w:val="24"/>
        </w:rPr>
        <w:t>None.</w:t>
      </w:r>
    </w:p>
    <w:p w:rsidR="007B6C24" w:rsidP="007B6C24" w:rsidRDefault="007B6C24" w14:paraId="303A3DFF" w14:textId="77777777">
      <w:pPr>
        <w:pStyle w:val="ListParagraph"/>
        <w:spacing w:after="0" w:line="240" w:lineRule="auto"/>
        <w:ind w:left="567"/>
        <w:jc w:val="both"/>
        <w:rPr>
          <w:rFonts w:ascii="Arial" w:hAnsi="Arial" w:cs="Arial"/>
          <w:sz w:val="24"/>
          <w:szCs w:val="24"/>
        </w:rPr>
      </w:pPr>
    </w:p>
    <w:p w:rsidRPr="00CE12D6" w:rsidR="007B6C24" w:rsidP="007B6C24" w:rsidRDefault="007B6C24" w14:paraId="45693607" w14:textId="16F62FE8">
      <w:pPr>
        <w:tabs>
          <w:tab w:val="left" w:pos="567"/>
        </w:tabs>
        <w:spacing w:after="0" w:line="240" w:lineRule="auto"/>
        <w:ind w:right="-46"/>
        <w:jc w:val="both"/>
        <w:rPr>
          <w:rFonts w:ascii="Arial" w:hAnsi="Arial" w:cs="Arial"/>
          <w:b/>
          <w:sz w:val="24"/>
          <w:szCs w:val="24"/>
          <w:u w:val="single"/>
        </w:rPr>
      </w:pPr>
      <w:r>
        <w:rPr>
          <w:rFonts w:ascii="Arial" w:hAnsi="Arial" w:cs="Arial"/>
          <w:b/>
          <w:sz w:val="24"/>
          <w:szCs w:val="24"/>
        </w:rPr>
        <w:t>3)</w:t>
      </w:r>
      <w:r w:rsidRPr="00CE12D6">
        <w:rPr>
          <w:rFonts w:ascii="Arial" w:hAnsi="Arial" w:cs="Arial"/>
          <w:b/>
          <w:sz w:val="24"/>
          <w:szCs w:val="24"/>
        </w:rPr>
        <w:tab/>
      </w:r>
      <w:r w:rsidRPr="00CE12D6">
        <w:rPr>
          <w:rFonts w:ascii="Arial" w:hAnsi="Arial" w:cs="Arial"/>
          <w:b/>
          <w:sz w:val="24"/>
          <w:szCs w:val="24"/>
          <w:u w:val="single"/>
        </w:rPr>
        <w:t xml:space="preserve">MINUTES OF THE MEETING HELD ON </w:t>
      </w:r>
      <w:r w:rsidR="00453AE7">
        <w:rPr>
          <w:rFonts w:ascii="Arial" w:hAnsi="Arial" w:cs="Arial"/>
          <w:b/>
          <w:sz w:val="24"/>
          <w:szCs w:val="24"/>
          <w:u w:val="single"/>
        </w:rPr>
        <w:t>30 NOVEMBER</w:t>
      </w:r>
      <w:r w:rsidRPr="00CE12D6">
        <w:rPr>
          <w:rFonts w:ascii="Arial" w:hAnsi="Arial" w:cs="Arial"/>
          <w:b/>
          <w:sz w:val="24"/>
          <w:szCs w:val="24"/>
          <w:u w:val="single"/>
        </w:rPr>
        <w:t xml:space="preserve"> 202</w:t>
      </w:r>
      <w:r>
        <w:rPr>
          <w:rFonts w:ascii="Arial" w:hAnsi="Arial" w:cs="Arial"/>
          <w:b/>
          <w:sz w:val="24"/>
          <w:szCs w:val="24"/>
          <w:u w:val="single"/>
        </w:rPr>
        <w:t>1</w:t>
      </w:r>
    </w:p>
    <w:p w:rsidR="007B6C24" w:rsidP="007B6C24" w:rsidRDefault="007B6C24" w14:paraId="704A94F0" w14:textId="77777777">
      <w:pPr>
        <w:tabs>
          <w:tab w:val="left" w:pos="567"/>
        </w:tabs>
        <w:spacing w:after="0" w:line="240" w:lineRule="auto"/>
        <w:ind w:left="-284" w:right="6433"/>
        <w:jc w:val="both"/>
        <w:rPr>
          <w:rFonts w:ascii="Arial" w:hAnsi="Arial" w:cs="Arial"/>
          <w:b/>
          <w:sz w:val="24"/>
          <w:szCs w:val="24"/>
          <w:u w:val="single"/>
        </w:rPr>
      </w:pPr>
    </w:p>
    <w:p w:rsidR="007B6C24" w:rsidP="007B6C24" w:rsidRDefault="007B6C24" w14:paraId="7840B8B0" w14:textId="4EAFE1E6">
      <w:pPr>
        <w:pStyle w:val="ListParagraph"/>
        <w:spacing w:after="0" w:line="240" w:lineRule="auto"/>
        <w:ind w:left="567" w:right="95"/>
        <w:jc w:val="both"/>
        <w:rPr>
          <w:rFonts w:ascii="Arial" w:hAnsi="Arial" w:cs="Arial"/>
          <w:sz w:val="24"/>
          <w:szCs w:val="24"/>
        </w:rPr>
      </w:pPr>
      <w:r w:rsidRPr="00F92DDB">
        <w:rPr>
          <w:rFonts w:ascii="Arial" w:hAnsi="Arial" w:cs="Arial"/>
          <w:sz w:val="24"/>
          <w:szCs w:val="24"/>
        </w:rPr>
        <w:t xml:space="preserve">The minutes of the last meeting held on </w:t>
      </w:r>
      <w:r w:rsidR="00453AE7">
        <w:rPr>
          <w:rFonts w:ascii="Arial" w:hAnsi="Arial" w:cs="Arial"/>
          <w:sz w:val="24"/>
          <w:szCs w:val="24"/>
        </w:rPr>
        <w:t>30 November</w:t>
      </w:r>
      <w:r>
        <w:rPr>
          <w:rFonts w:ascii="Arial" w:hAnsi="Arial" w:cs="Arial"/>
          <w:sz w:val="24"/>
          <w:szCs w:val="24"/>
        </w:rPr>
        <w:t xml:space="preserve"> 2021</w:t>
      </w:r>
      <w:r w:rsidRPr="00F92DDB">
        <w:rPr>
          <w:rFonts w:ascii="Arial" w:hAnsi="Arial" w:cs="Arial"/>
          <w:sz w:val="24"/>
          <w:szCs w:val="24"/>
        </w:rPr>
        <w:t>, having been circulated to all members, were taken as read and were confirmed and signed by the Chair</w:t>
      </w:r>
      <w:r>
        <w:rPr>
          <w:rFonts w:ascii="Arial" w:hAnsi="Arial" w:cs="Arial"/>
          <w:sz w:val="24"/>
          <w:szCs w:val="24"/>
        </w:rPr>
        <w:t>.</w:t>
      </w:r>
    </w:p>
    <w:p w:rsidR="007B6C24" w:rsidP="007B6C24" w:rsidRDefault="007B6C24" w14:paraId="65FA41BB" w14:textId="77777777">
      <w:pPr>
        <w:pStyle w:val="ListParagraph"/>
        <w:spacing w:after="0" w:line="240" w:lineRule="auto"/>
        <w:ind w:left="567" w:right="95"/>
        <w:jc w:val="both"/>
        <w:rPr>
          <w:rFonts w:ascii="Arial" w:hAnsi="Arial" w:cs="Arial"/>
          <w:sz w:val="24"/>
          <w:szCs w:val="24"/>
        </w:rPr>
      </w:pPr>
    </w:p>
    <w:p w:rsidRPr="00AE59EF" w:rsidR="007B6C24" w:rsidP="007B6C24" w:rsidRDefault="00453AE7" w14:paraId="0D76A9BB" w14:textId="047DE83A">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4</w:t>
      </w:r>
      <w:r w:rsidR="007B6C24">
        <w:rPr>
          <w:rFonts w:ascii="Arial" w:hAnsi="Arial" w:cs="Arial"/>
          <w:b/>
          <w:sz w:val="24"/>
          <w:szCs w:val="24"/>
        </w:rPr>
        <w:t>)</w:t>
      </w:r>
      <w:r w:rsidR="007B6C24">
        <w:rPr>
          <w:rFonts w:ascii="Arial" w:hAnsi="Arial" w:cs="Arial"/>
          <w:b/>
          <w:sz w:val="24"/>
          <w:szCs w:val="24"/>
        </w:rPr>
        <w:tab/>
      </w:r>
      <w:r w:rsidR="007B6C24">
        <w:rPr>
          <w:rFonts w:ascii="Arial" w:hAnsi="Arial" w:cs="Arial"/>
          <w:b/>
          <w:sz w:val="24"/>
          <w:szCs w:val="24"/>
          <w:u w:val="single"/>
        </w:rPr>
        <w:t xml:space="preserve">PROGRESS AGAINST ACTION TRACKER </w:t>
      </w:r>
    </w:p>
    <w:p w:rsidR="007B6C24" w:rsidP="007B6C24" w:rsidRDefault="007B6C24" w14:paraId="1C5A1A71" w14:textId="77777777">
      <w:pPr>
        <w:spacing w:after="0" w:line="240" w:lineRule="auto"/>
        <w:ind w:right="6433" w:hanging="284"/>
        <w:jc w:val="both"/>
        <w:rPr>
          <w:rFonts w:ascii="Arial" w:hAnsi="Arial" w:cs="Arial"/>
          <w:sz w:val="24"/>
          <w:szCs w:val="24"/>
        </w:rPr>
      </w:pPr>
    </w:p>
    <w:p w:rsidR="007B6C24" w:rsidP="007B6C24" w:rsidRDefault="007B6C24" w14:paraId="47B51AAC" w14:textId="77777777">
      <w:pPr>
        <w:spacing w:after="0" w:line="240" w:lineRule="auto"/>
        <w:ind w:left="567" w:right="95"/>
        <w:jc w:val="both"/>
        <w:rPr>
          <w:rFonts w:ascii="Arial" w:hAnsi="Arial" w:cs="Arial"/>
          <w:sz w:val="24"/>
          <w:szCs w:val="24"/>
        </w:rPr>
      </w:pPr>
      <w:r>
        <w:rPr>
          <w:rFonts w:ascii="Arial" w:hAnsi="Arial" w:cs="Arial"/>
          <w:sz w:val="24"/>
          <w:szCs w:val="24"/>
        </w:rPr>
        <w:t>The following progress was reported:</w:t>
      </w:r>
    </w:p>
    <w:p w:rsidR="007B6C24" w:rsidP="007B6C24" w:rsidRDefault="007B6C24" w14:paraId="09CD061D" w14:textId="77777777">
      <w:pPr>
        <w:spacing w:after="0" w:line="240" w:lineRule="auto"/>
        <w:ind w:left="567" w:right="95"/>
        <w:jc w:val="both"/>
        <w:rPr>
          <w:rFonts w:ascii="Arial" w:hAnsi="Arial" w:cs="Arial"/>
          <w:sz w:val="24"/>
          <w:szCs w:val="24"/>
        </w:rPr>
      </w:pPr>
    </w:p>
    <w:bookmarkEnd w:id="0"/>
    <w:p w:rsidR="007B6C24" w:rsidP="007B6C24" w:rsidRDefault="007B6C24" w14:paraId="197040E8" w14:textId="23AEF3D2">
      <w:pPr>
        <w:spacing w:after="0" w:line="240" w:lineRule="auto"/>
        <w:ind w:left="567" w:right="95"/>
        <w:jc w:val="both"/>
        <w:rPr>
          <w:rFonts w:ascii="Arial" w:hAnsi="Arial" w:cs="Arial"/>
          <w:sz w:val="24"/>
          <w:szCs w:val="24"/>
        </w:rPr>
      </w:pPr>
      <w:r>
        <w:rPr>
          <w:rFonts w:ascii="Arial" w:hAnsi="Arial" w:cs="Arial"/>
          <w:sz w:val="24"/>
          <w:szCs w:val="24"/>
        </w:rPr>
        <w:lastRenderedPageBreak/>
        <w:t>Action 0</w:t>
      </w:r>
      <w:r w:rsidR="00453AE7">
        <w:rPr>
          <w:rFonts w:ascii="Arial" w:hAnsi="Arial" w:cs="Arial"/>
          <w:sz w:val="24"/>
          <w:szCs w:val="24"/>
        </w:rPr>
        <w:t>49</w:t>
      </w:r>
      <w:r>
        <w:rPr>
          <w:rFonts w:ascii="Arial" w:hAnsi="Arial" w:cs="Arial"/>
          <w:sz w:val="24"/>
          <w:szCs w:val="24"/>
        </w:rPr>
        <w:t xml:space="preserve">: </w:t>
      </w:r>
      <w:r w:rsidR="00453AE7">
        <w:rPr>
          <w:rFonts w:ascii="Arial" w:hAnsi="Arial" w:cs="Arial"/>
          <w:sz w:val="24"/>
          <w:szCs w:val="24"/>
        </w:rPr>
        <w:t>Visit to new Custody Suite and Joint HQ</w:t>
      </w:r>
      <w:r>
        <w:rPr>
          <w:rFonts w:ascii="Arial" w:hAnsi="Arial" w:cs="Arial"/>
          <w:sz w:val="24"/>
          <w:szCs w:val="24"/>
        </w:rPr>
        <w:t xml:space="preserve"> – </w:t>
      </w:r>
      <w:r w:rsidR="00453AE7">
        <w:rPr>
          <w:rFonts w:ascii="Arial" w:hAnsi="Arial" w:cs="Arial"/>
          <w:sz w:val="24"/>
          <w:szCs w:val="24"/>
        </w:rPr>
        <w:t>still outstanding – to arrange in March/April 2022</w:t>
      </w:r>
      <w:r>
        <w:rPr>
          <w:rFonts w:ascii="Arial" w:hAnsi="Arial" w:cs="Arial"/>
          <w:sz w:val="24"/>
          <w:szCs w:val="24"/>
        </w:rPr>
        <w:t>.</w:t>
      </w:r>
    </w:p>
    <w:p w:rsidR="007B6C24" w:rsidP="007B6C24" w:rsidRDefault="007B6C24" w14:paraId="0276CADE" w14:textId="77777777">
      <w:pPr>
        <w:spacing w:after="0" w:line="240" w:lineRule="auto"/>
        <w:ind w:left="567" w:right="6433"/>
        <w:jc w:val="both"/>
        <w:rPr>
          <w:rFonts w:ascii="Arial" w:hAnsi="Arial" w:cs="Arial"/>
          <w:sz w:val="24"/>
          <w:szCs w:val="24"/>
        </w:rPr>
      </w:pPr>
    </w:p>
    <w:p w:rsidR="007B6C24" w:rsidP="007B6C24" w:rsidRDefault="007B6C24" w14:paraId="22515E2C" w14:textId="03E8E391">
      <w:pPr>
        <w:spacing w:after="0" w:line="240" w:lineRule="auto"/>
        <w:ind w:left="567" w:right="95"/>
        <w:jc w:val="both"/>
        <w:rPr>
          <w:rFonts w:ascii="Arial" w:hAnsi="Arial" w:cs="Arial"/>
          <w:sz w:val="24"/>
          <w:szCs w:val="24"/>
        </w:rPr>
      </w:pPr>
      <w:r>
        <w:rPr>
          <w:rFonts w:ascii="Arial" w:hAnsi="Arial" w:cs="Arial"/>
          <w:sz w:val="24"/>
          <w:szCs w:val="24"/>
        </w:rPr>
        <w:t>Action 05</w:t>
      </w:r>
      <w:r w:rsidR="007E2410">
        <w:rPr>
          <w:rFonts w:ascii="Arial" w:hAnsi="Arial" w:cs="Arial"/>
          <w:sz w:val="24"/>
          <w:szCs w:val="24"/>
        </w:rPr>
        <w:t>3</w:t>
      </w:r>
      <w:r>
        <w:rPr>
          <w:rFonts w:ascii="Arial" w:hAnsi="Arial" w:cs="Arial"/>
          <w:sz w:val="24"/>
          <w:szCs w:val="24"/>
        </w:rPr>
        <w:t xml:space="preserve">: </w:t>
      </w:r>
      <w:r w:rsidR="007E2410">
        <w:rPr>
          <w:rFonts w:ascii="Arial" w:hAnsi="Arial" w:cs="Arial"/>
          <w:sz w:val="24"/>
          <w:szCs w:val="24"/>
        </w:rPr>
        <w:t>Circulation of Health and Safety Annual Plan</w:t>
      </w:r>
      <w:r>
        <w:rPr>
          <w:rFonts w:ascii="Arial" w:hAnsi="Arial" w:cs="Arial"/>
          <w:sz w:val="24"/>
          <w:szCs w:val="24"/>
        </w:rPr>
        <w:t xml:space="preserve"> – </w:t>
      </w:r>
      <w:r w:rsidR="007E2410">
        <w:rPr>
          <w:rFonts w:ascii="Arial" w:hAnsi="Arial" w:cs="Arial"/>
          <w:sz w:val="24"/>
          <w:szCs w:val="24"/>
        </w:rPr>
        <w:t>circulated with agenda: complete and close</w:t>
      </w:r>
      <w:r>
        <w:rPr>
          <w:rFonts w:ascii="Arial" w:hAnsi="Arial" w:cs="Arial"/>
          <w:sz w:val="24"/>
          <w:szCs w:val="24"/>
        </w:rPr>
        <w:t xml:space="preserve">. </w:t>
      </w:r>
    </w:p>
    <w:p w:rsidR="007B6C24" w:rsidP="007B6C24" w:rsidRDefault="007B6C24" w14:paraId="26968851" w14:textId="77777777">
      <w:pPr>
        <w:spacing w:after="0" w:line="240" w:lineRule="auto"/>
        <w:ind w:left="567" w:right="6433"/>
        <w:jc w:val="both"/>
        <w:rPr>
          <w:rFonts w:ascii="Arial" w:hAnsi="Arial" w:cs="Arial"/>
          <w:sz w:val="24"/>
          <w:szCs w:val="24"/>
        </w:rPr>
      </w:pPr>
    </w:p>
    <w:p w:rsidR="007B6C24" w:rsidP="007B6C24" w:rsidRDefault="007B6C24" w14:paraId="77F85D18" w14:textId="71969D43">
      <w:pPr>
        <w:spacing w:after="0" w:line="240" w:lineRule="auto"/>
        <w:ind w:left="567" w:right="95"/>
        <w:jc w:val="both"/>
        <w:rPr>
          <w:rFonts w:ascii="Arial" w:hAnsi="Arial" w:cs="Arial"/>
          <w:sz w:val="24"/>
          <w:szCs w:val="24"/>
        </w:rPr>
      </w:pPr>
      <w:r>
        <w:rPr>
          <w:rFonts w:ascii="Arial" w:hAnsi="Arial" w:cs="Arial"/>
          <w:sz w:val="24"/>
          <w:szCs w:val="24"/>
        </w:rPr>
        <w:t>Action 0</w:t>
      </w:r>
      <w:r w:rsidR="007E2410">
        <w:rPr>
          <w:rFonts w:ascii="Arial" w:hAnsi="Arial" w:cs="Arial"/>
          <w:sz w:val="24"/>
          <w:szCs w:val="24"/>
        </w:rPr>
        <w:t>55</w:t>
      </w:r>
      <w:r>
        <w:rPr>
          <w:rFonts w:ascii="Arial" w:hAnsi="Arial" w:cs="Arial"/>
          <w:sz w:val="24"/>
          <w:szCs w:val="24"/>
        </w:rPr>
        <w:t>:</w:t>
      </w:r>
      <w:r w:rsidR="007E2410">
        <w:rPr>
          <w:rFonts w:ascii="Arial" w:hAnsi="Arial" w:cs="Arial"/>
          <w:sz w:val="24"/>
          <w:szCs w:val="24"/>
        </w:rPr>
        <w:t xml:space="preserve"> Information on cases where application of the Public Interest Test </w:t>
      </w:r>
      <w:r w:rsidR="0073158C">
        <w:rPr>
          <w:rFonts w:ascii="Arial" w:hAnsi="Arial" w:cs="Arial"/>
          <w:sz w:val="24"/>
          <w:szCs w:val="24"/>
        </w:rPr>
        <w:t>led to a complaint not being taken forward</w:t>
      </w:r>
      <w:r>
        <w:rPr>
          <w:rFonts w:ascii="Arial" w:hAnsi="Arial" w:cs="Arial"/>
          <w:sz w:val="24"/>
          <w:szCs w:val="24"/>
        </w:rPr>
        <w:t xml:space="preserve"> </w:t>
      </w:r>
      <w:r w:rsidR="0073158C">
        <w:rPr>
          <w:rFonts w:ascii="Arial" w:hAnsi="Arial" w:cs="Arial"/>
          <w:sz w:val="24"/>
          <w:szCs w:val="24"/>
        </w:rPr>
        <w:t>–</w:t>
      </w:r>
      <w:r>
        <w:rPr>
          <w:rFonts w:ascii="Arial" w:hAnsi="Arial" w:cs="Arial"/>
          <w:sz w:val="24"/>
          <w:szCs w:val="24"/>
        </w:rPr>
        <w:t xml:space="preserve"> </w:t>
      </w:r>
      <w:r w:rsidR="0073158C">
        <w:rPr>
          <w:rFonts w:ascii="Arial" w:hAnsi="Arial" w:cs="Arial"/>
          <w:sz w:val="24"/>
          <w:szCs w:val="24"/>
        </w:rPr>
        <w:t>information circulated at the meeting,</w:t>
      </w:r>
      <w:r w:rsidR="001110EB">
        <w:rPr>
          <w:rFonts w:ascii="Arial" w:hAnsi="Arial" w:cs="Arial"/>
          <w:sz w:val="24"/>
          <w:szCs w:val="24"/>
        </w:rPr>
        <w:t xml:space="preserve"> considered </w:t>
      </w:r>
      <w:r>
        <w:rPr>
          <w:rFonts w:ascii="Arial" w:hAnsi="Arial" w:cs="Arial"/>
          <w:sz w:val="24"/>
          <w:szCs w:val="24"/>
        </w:rPr>
        <w:t xml:space="preserve">completed and closed. </w:t>
      </w:r>
    </w:p>
    <w:p w:rsidR="007B6C24" w:rsidP="007B6C24" w:rsidRDefault="007B6C24" w14:paraId="0E18617A" w14:textId="0D8A58A1">
      <w:pPr>
        <w:spacing w:after="0" w:line="240" w:lineRule="auto"/>
        <w:ind w:left="567" w:right="95"/>
        <w:jc w:val="both"/>
        <w:rPr>
          <w:rFonts w:ascii="Arial" w:hAnsi="Arial" w:cs="Arial"/>
          <w:sz w:val="24"/>
          <w:szCs w:val="24"/>
        </w:rPr>
      </w:pPr>
    </w:p>
    <w:p w:rsidR="00EC716C" w:rsidP="007B6C24" w:rsidRDefault="00EC716C" w14:paraId="0F76DCD4" w14:textId="674BEEAC">
      <w:pPr>
        <w:spacing w:after="0" w:line="240" w:lineRule="auto"/>
        <w:ind w:left="567" w:right="95"/>
        <w:jc w:val="both"/>
        <w:rPr>
          <w:rFonts w:ascii="Arial" w:hAnsi="Arial" w:cs="Arial"/>
          <w:sz w:val="24"/>
          <w:szCs w:val="24"/>
        </w:rPr>
      </w:pPr>
      <w:r>
        <w:rPr>
          <w:rFonts w:ascii="Arial" w:hAnsi="Arial" w:cs="Arial"/>
          <w:sz w:val="24"/>
          <w:szCs w:val="24"/>
        </w:rPr>
        <w:t>The Chair agreed a re-ordering of the agenda, as follows:</w:t>
      </w:r>
    </w:p>
    <w:p w:rsidR="00EC716C" w:rsidP="007B6C24" w:rsidRDefault="00EC716C" w14:paraId="1ADC1E36" w14:textId="77777777">
      <w:pPr>
        <w:spacing w:after="0" w:line="240" w:lineRule="auto"/>
        <w:ind w:left="567" w:right="95"/>
        <w:jc w:val="both"/>
        <w:rPr>
          <w:rFonts w:ascii="Arial" w:hAnsi="Arial" w:cs="Arial"/>
          <w:sz w:val="24"/>
          <w:szCs w:val="24"/>
        </w:rPr>
      </w:pPr>
    </w:p>
    <w:p w:rsidRPr="00AE59EF" w:rsidR="007B6C24" w:rsidP="007B6C24" w:rsidRDefault="001110EB" w14:paraId="35505C7D" w14:textId="7824BAC3">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7</w:t>
      </w:r>
      <w:r w:rsidR="007B6C24">
        <w:rPr>
          <w:rFonts w:ascii="Arial" w:hAnsi="Arial" w:cs="Arial"/>
          <w:b/>
          <w:sz w:val="24"/>
          <w:szCs w:val="24"/>
        </w:rPr>
        <w:t>)</w:t>
      </w:r>
      <w:r>
        <w:rPr>
          <w:rFonts w:ascii="Arial" w:hAnsi="Arial" w:cs="Arial"/>
          <w:b/>
          <w:sz w:val="24"/>
          <w:szCs w:val="24"/>
        </w:rPr>
        <w:tab/>
      </w:r>
      <w:r>
        <w:rPr>
          <w:rFonts w:ascii="Arial" w:hAnsi="Arial" w:cs="Arial"/>
          <w:b/>
          <w:sz w:val="24"/>
          <w:szCs w:val="24"/>
          <w:u w:val="single"/>
        </w:rPr>
        <w:t>EXTERNAL AUDIT ISA 260 REPORT – VERBAL UPDATE</w:t>
      </w:r>
      <w:r w:rsidR="007B6C24">
        <w:rPr>
          <w:rFonts w:ascii="Arial" w:hAnsi="Arial" w:cs="Arial"/>
          <w:b/>
          <w:sz w:val="24"/>
          <w:szCs w:val="24"/>
          <w:u w:val="single"/>
        </w:rPr>
        <w:t xml:space="preserve"> </w:t>
      </w:r>
    </w:p>
    <w:p w:rsidR="007B6C24" w:rsidP="007B6C24" w:rsidRDefault="007B6C24" w14:paraId="66F8E7C6" w14:textId="77777777">
      <w:pPr>
        <w:pStyle w:val="ListParagraph"/>
        <w:spacing w:after="0" w:line="240" w:lineRule="auto"/>
        <w:ind w:left="567"/>
        <w:jc w:val="both"/>
        <w:rPr>
          <w:rFonts w:ascii="Arial" w:hAnsi="Arial" w:cs="Arial"/>
          <w:sz w:val="24"/>
          <w:szCs w:val="24"/>
        </w:rPr>
      </w:pPr>
    </w:p>
    <w:p w:rsidR="00DE050B" w:rsidP="007B6C24" w:rsidRDefault="003D3A12" w14:paraId="73CBAEA9" w14:textId="77777777">
      <w:pPr>
        <w:pStyle w:val="ListParagraph"/>
        <w:spacing w:after="0" w:line="240" w:lineRule="auto"/>
        <w:ind w:left="567"/>
        <w:jc w:val="both"/>
        <w:rPr>
          <w:rFonts w:ascii="Arial" w:hAnsi="Arial" w:cs="Arial"/>
          <w:sz w:val="24"/>
          <w:szCs w:val="24"/>
        </w:rPr>
      </w:pPr>
      <w:r>
        <w:rPr>
          <w:rFonts w:ascii="Arial" w:hAnsi="Arial" w:cs="Arial"/>
          <w:sz w:val="24"/>
          <w:szCs w:val="24"/>
        </w:rPr>
        <w:t xml:space="preserve">Neil Harris of EY provided a brief verbal update in respect of the External Audit ISA 260 report, confirming that an unqualified opinion would now be issued in respect of both the Nottinghamshire Police and OPCC </w:t>
      </w:r>
      <w:r w:rsidR="00685A2F">
        <w:rPr>
          <w:rFonts w:ascii="Arial" w:hAnsi="Arial" w:cs="Arial"/>
          <w:sz w:val="24"/>
          <w:szCs w:val="24"/>
        </w:rPr>
        <w:t xml:space="preserve">statements of </w:t>
      </w:r>
      <w:r>
        <w:rPr>
          <w:rFonts w:ascii="Arial" w:hAnsi="Arial" w:cs="Arial"/>
          <w:sz w:val="24"/>
          <w:szCs w:val="24"/>
        </w:rPr>
        <w:t xml:space="preserve">accounts for 2019-2020. </w:t>
      </w:r>
    </w:p>
    <w:p w:rsidR="00DE050B" w:rsidP="007B6C24" w:rsidRDefault="00DE050B" w14:paraId="4239E18E" w14:textId="77777777">
      <w:pPr>
        <w:pStyle w:val="ListParagraph"/>
        <w:spacing w:after="0" w:line="240" w:lineRule="auto"/>
        <w:ind w:left="567"/>
        <w:jc w:val="both"/>
        <w:rPr>
          <w:rFonts w:ascii="Arial" w:hAnsi="Arial" w:cs="Arial"/>
          <w:sz w:val="24"/>
          <w:szCs w:val="24"/>
        </w:rPr>
      </w:pPr>
    </w:p>
    <w:p w:rsidR="00DE050B" w:rsidP="007B6C24" w:rsidRDefault="00DE050B" w14:paraId="40353002" w14:textId="67F878A9">
      <w:pPr>
        <w:pStyle w:val="ListParagraph"/>
        <w:spacing w:after="0" w:line="240" w:lineRule="auto"/>
        <w:ind w:left="567"/>
        <w:jc w:val="both"/>
        <w:rPr>
          <w:rFonts w:ascii="Arial" w:hAnsi="Arial" w:cs="Arial"/>
          <w:sz w:val="24"/>
          <w:szCs w:val="24"/>
        </w:rPr>
      </w:pPr>
      <w:r>
        <w:rPr>
          <w:rFonts w:ascii="Arial" w:hAnsi="Arial" w:cs="Arial"/>
          <w:sz w:val="24"/>
          <w:szCs w:val="24"/>
        </w:rPr>
        <w:t>Mr Harris advised that there had been a modification to the Value for Money threshold, and welcomed the increased capacity within the Finance Team, commending the strong collaborative approach adopted to complete the audit</w:t>
      </w:r>
    </w:p>
    <w:p w:rsidR="00DE050B" w:rsidP="007B6C24" w:rsidRDefault="00DE050B" w14:paraId="605B6EDF" w14:textId="77777777">
      <w:pPr>
        <w:pStyle w:val="ListParagraph"/>
        <w:spacing w:after="0" w:line="240" w:lineRule="auto"/>
        <w:ind w:left="567"/>
        <w:jc w:val="both"/>
        <w:rPr>
          <w:rFonts w:ascii="Arial" w:hAnsi="Arial" w:cs="Arial"/>
          <w:sz w:val="24"/>
          <w:szCs w:val="24"/>
        </w:rPr>
      </w:pPr>
    </w:p>
    <w:p w:rsidR="00E75F7B" w:rsidP="007B6C24" w:rsidRDefault="00685A2F" w14:paraId="4E994222" w14:textId="7E826E30">
      <w:pPr>
        <w:pStyle w:val="ListParagraph"/>
        <w:spacing w:after="0" w:line="240" w:lineRule="auto"/>
        <w:ind w:left="567"/>
        <w:jc w:val="both"/>
        <w:rPr>
          <w:rFonts w:ascii="Arial" w:hAnsi="Arial" w:cs="Arial"/>
          <w:sz w:val="24"/>
          <w:szCs w:val="24"/>
        </w:rPr>
      </w:pPr>
      <w:r>
        <w:rPr>
          <w:rFonts w:ascii="Arial" w:hAnsi="Arial" w:cs="Arial"/>
          <w:sz w:val="24"/>
          <w:szCs w:val="24"/>
        </w:rPr>
        <w:t xml:space="preserve">Scheduling of the outstanding 2020-2021 and 2021-2022 audits would </w:t>
      </w:r>
      <w:r w:rsidR="00D91393">
        <w:rPr>
          <w:rFonts w:ascii="Arial" w:hAnsi="Arial" w:cs="Arial"/>
          <w:sz w:val="24"/>
          <w:szCs w:val="24"/>
        </w:rPr>
        <w:t>run</w:t>
      </w:r>
      <w:r>
        <w:rPr>
          <w:rFonts w:ascii="Arial" w:hAnsi="Arial" w:cs="Arial"/>
          <w:sz w:val="24"/>
          <w:szCs w:val="24"/>
        </w:rPr>
        <w:t xml:space="preserve"> concurrent</w:t>
      </w:r>
      <w:r w:rsidR="00D91393">
        <w:rPr>
          <w:rFonts w:ascii="Arial" w:hAnsi="Arial" w:cs="Arial"/>
          <w:sz w:val="24"/>
          <w:szCs w:val="24"/>
        </w:rPr>
        <w:t>ly</w:t>
      </w:r>
      <w:r w:rsidR="00DE050B">
        <w:rPr>
          <w:rFonts w:ascii="Arial" w:hAnsi="Arial" w:cs="Arial"/>
          <w:sz w:val="24"/>
          <w:szCs w:val="24"/>
        </w:rPr>
        <w:t xml:space="preserve">, </w:t>
      </w:r>
      <w:r w:rsidR="00AF701D">
        <w:rPr>
          <w:rFonts w:ascii="Arial" w:hAnsi="Arial" w:cs="Arial"/>
          <w:sz w:val="24"/>
          <w:szCs w:val="24"/>
        </w:rPr>
        <w:t xml:space="preserve">with the intention being to take the 2020-2021 Audit to the April 2022 Panel meeting and that for 2021-2022 to the June 2022 meeting </w:t>
      </w:r>
      <w:r w:rsidR="00DE050B">
        <w:rPr>
          <w:rFonts w:ascii="Arial" w:hAnsi="Arial" w:cs="Arial"/>
          <w:sz w:val="24"/>
          <w:szCs w:val="24"/>
        </w:rPr>
        <w:t xml:space="preserve">but it was noted that </w:t>
      </w:r>
      <w:r w:rsidR="00AF701D">
        <w:rPr>
          <w:rFonts w:ascii="Arial" w:hAnsi="Arial" w:cs="Arial"/>
          <w:sz w:val="24"/>
          <w:szCs w:val="24"/>
        </w:rPr>
        <w:t>capacity issues at EY might impact on progress in the short term.</w:t>
      </w:r>
      <w:r>
        <w:rPr>
          <w:rFonts w:ascii="Arial" w:hAnsi="Arial" w:cs="Arial"/>
          <w:sz w:val="24"/>
          <w:szCs w:val="24"/>
        </w:rPr>
        <w:t xml:space="preserve"> </w:t>
      </w:r>
    </w:p>
    <w:p w:rsidR="00E75F7B" w:rsidP="007B6C24" w:rsidRDefault="00E75F7B" w14:paraId="121B3E6B" w14:textId="77777777">
      <w:pPr>
        <w:pStyle w:val="ListParagraph"/>
        <w:spacing w:after="0" w:line="240" w:lineRule="auto"/>
        <w:ind w:left="567"/>
        <w:jc w:val="both"/>
        <w:rPr>
          <w:rFonts w:ascii="Arial" w:hAnsi="Arial" w:cs="Arial"/>
          <w:sz w:val="24"/>
          <w:szCs w:val="24"/>
        </w:rPr>
      </w:pPr>
    </w:p>
    <w:p w:rsidRPr="00A07217" w:rsidR="007B6C24" w:rsidP="007B6C24" w:rsidRDefault="007B6C24" w14:paraId="346AA554" w14:textId="42C162D2">
      <w:pPr>
        <w:pStyle w:val="ListParagraph"/>
        <w:spacing w:after="0" w:line="240" w:lineRule="auto"/>
        <w:ind w:left="567"/>
        <w:jc w:val="both"/>
        <w:rPr>
          <w:rFonts w:ascii="Arial" w:hAnsi="Arial" w:cs="Arial"/>
          <w:b/>
          <w:bCs/>
          <w:sz w:val="24"/>
          <w:szCs w:val="24"/>
        </w:rPr>
      </w:pPr>
      <w:r w:rsidRPr="00A07217">
        <w:rPr>
          <w:rFonts w:ascii="Arial" w:hAnsi="Arial" w:cs="Arial"/>
          <w:b/>
          <w:bCs/>
          <w:sz w:val="24"/>
          <w:szCs w:val="24"/>
        </w:rPr>
        <w:t>RESOLVED 202</w:t>
      </w:r>
      <w:r w:rsidR="00AF701D">
        <w:rPr>
          <w:rFonts w:ascii="Arial" w:hAnsi="Arial" w:cs="Arial"/>
          <w:b/>
          <w:bCs/>
          <w:sz w:val="24"/>
          <w:szCs w:val="24"/>
        </w:rPr>
        <w:t>2</w:t>
      </w:r>
      <w:r w:rsidRPr="00A07217">
        <w:rPr>
          <w:rFonts w:ascii="Arial" w:hAnsi="Arial" w:cs="Arial"/>
          <w:b/>
          <w:bCs/>
          <w:sz w:val="24"/>
          <w:szCs w:val="24"/>
        </w:rPr>
        <w:t>/0</w:t>
      </w:r>
      <w:r w:rsidR="00AF701D">
        <w:rPr>
          <w:rFonts w:ascii="Arial" w:hAnsi="Arial" w:cs="Arial"/>
          <w:b/>
          <w:bCs/>
          <w:sz w:val="24"/>
          <w:szCs w:val="24"/>
        </w:rPr>
        <w:t>01</w:t>
      </w:r>
    </w:p>
    <w:p w:rsidR="007B6C24" w:rsidP="007B6C24" w:rsidRDefault="007B6C24" w14:paraId="7A555643" w14:textId="77777777">
      <w:pPr>
        <w:pStyle w:val="ListParagraph"/>
        <w:spacing w:after="0" w:line="240" w:lineRule="auto"/>
        <w:ind w:left="567"/>
        <w:jc w:val="both"/>
        <w:rPr>
          <w:rFonts w:ascii="Arial" w:hAnsi="Arial" w:cs="Arial"/>
          <w:sz w:val="24"/>
          <w:szCs w:val="24"/>
        </w:rPr>
      </w:pPr>
    </w:p>
    <w:p w:rsidR="007B6C24" w:rsidP="007B6C24" w:rsidRDefault="007B6C24" w14:paraId="36DB44DF" w14:textId="46C72E16">
      <w:pPr>
        <w:pStyle w:val="ListParagraph"/>
        <w:spacing w:after="0" w:line="240" w:lineRule="auto"/>
        <w:ind w:left="567"/>
        <w:jc w:val="both"/>
        <w:rPr>
          <w:rFonts w:ascii="Arial" w:hAnsi="Arial" w:cs="Arial"/>
          <w:sz w:val="24"/>
          <w:szCs w:val="24"/>
        </w:rPr>
      </w:pPr>
      <w:r>
        <w:rPr>
          <w:rFonts w:ascii="Arial" w:hAnsi="Arial" w:cs="Arial"/>
          <w:sz w:val="24"/>
          <w:szCs w:val="24"/>
        </w:rPr>
        <w:t xml:space="preserve">That the </w:t>
      </w:r>
      <w:r w:rsidR="00AF701D">
        <w:rPr>
          <w:rFonts w:ascii="Arial" w:hAnsi="Arial" w:cs="Arial"/>
          <w:sz w:val="24"/>
          <w:szCs w:val="24"/>
        </w:rPr>
        <w:t>verbal update and comments made on it be noted</w:t>
      </w:r>
      <w:r>
        <w:rPr>
          <w:rFonts w:ascii="Arial" w:hAnsi="Arial" w:cs="Arial"/>
          <w:sz w:val="24"/>
          <w:szCs w:val="24"/>
        </w:rPr>
        <w:t>.</w:t>
      </w:r>
    </w:p>
    <w:p w:rsidR="007B6C24" w:rsidP="007B6C24" w:rsidRDefault="007B6C24" w14:paraId="14EDF4A8" w14:textId="1FC9DB06">
      <w:pPr>
        <w:pStyle w:val="ListParagraph"/>
        <w:spacing w:after="0" w:line="240" w:lineRule="auto"/>
        <w:ind w:left="567"/>
        <w:jc w:val="both"/>
        <w:rPr>
          <w:rFonts w:ascii="Arial" w:hAnsi="Arial" w:cs="Arial"/>
          <w:sz w:val="24"/>
          <w:szCs w:val="24"/>
        </w:rPr>
      </w:pPr>
    </w:p>
    <w:p w:rsidR="00AD14E1" w:rsidP="00AD14E1" w:rsidRDefault="00AD14E1" w14:paraId="05407FD8" w14:textId="0ECD4085">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5)</w:t>
      </w:r>
      <w:r>
        <w:rPr>
          <w:rFonts w:ascii="Arial" w:hAnsi="Arial" w:cs="Arial"/>
          <w:b/>
          <w:sz w:val="24"/>
          <w:szCs w:val="24"/>
        </w:rPr>
        <w:tab/>
      </w:r>
      <w:r>
        <w:rPr>
          <w:rFonts w:ascii="Arial" w:hAnsi="Arial" w:cs="Arial"/>
          <w:b/>
          <w:sz w:val="24"/>
          <w:szCs w:val="24"/>
          <w:u w:val="single"/>
        </w:rPr>
        <w:t>JOINT CHIEF FINANCE OFFICER PROTOCOL</w:t>
      </w:r>
    </w:p>
    <w:p w:rsidR="00AD14E1" w:rsidP="007B6C24" w:rsidRDefault="00AD14E1" w14:paraId="1DE44B46" w14:textId="16DE538E">
      <w:pPr>
        <w:pStyle w:val="ListParagraph"/>
        <w:spacing w:after="0" w:line="240" w:lineRule="auto"/>
        <w:ind w:left="567"/>
        <w:jc w:val="both"/>
        <w:rPr>
          <w:rFonts w:ascii="Arial" w:hAnsi="Arial" w:cs="Arial"/>
          <w:sz w:val="24"/>
          <w:szCs w:val="24"/>
        </w:rPr>
      </w:pPr>
    </w:p>
    <w:p w:rsidR="00AD14E1" w:rsidP="007B6C24" w:rsidRDefault="00AD14E1" w14:paraId="6A3819BE" w14:textId="6B676F72">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a report, published with the </w:t>
      </w:r>
      <w:proofErr w:type="gramStart"/>
      <w:r>
        <w:rPr>
          <w:rFonts w:ascii="Arial" w:hAnsi="Arial" w:cs="Arial"/>
          <w:sz w:val="24"/>
          <w:szCs w:val="24"/>
        </w:rPr>
        <w:t>agenda</w:t>
      </w:r>
      <w:proofErr w:type="gramEnd"/>
      <w:r>
        <w:rPr>
          <w:rFonts w:ascii="Arial" w:hAnsi="Arial" w:cs="Arial"/>
          <w:sz w:val="24"/>
          <w:szCs w:val="24"/>
        </w:rPr>
        <w:t xml:space="preserve"> and introduced by Commissioner Henry, </w:t>
      </w:r>
      <w:r w:rsidR="00E07A30">
        <w:rPr>
          <w:rFonts w:ascii="Arial" w:hAnsi="Arial" w:cs="Arial"/>
          <w:sz w:val="24"/>
          <w:szCs w:val="24"/>
        </w:rPr>
        <w:t xml:space="preserve">providing assurance in respect of the Joint Chief Finance Officer role currently in place until 30 April 2022. </w:t>
      </w:r>
      <w:r w:rsidR="00A8478F">
        <w:rPr>
          <w:rFonts w:ascii="Arial" w:hAnsi="Arial" w:cs="Arial"/>
          <w:sz w:val="24"/>
          <w:szCs w:val="24"/>
        </w:rPr>
        <w:t>It was explained that the statutory OPCC Chief Finance Officer role was vacant following the departure of Charlotte Radford, and Mark Kimberley, the Force’s Chief Finance Officer, had agreed to assume the role on a temporary basis, in line with the Protocol appended to the report.</w:t>
      </w:r>
    </w:p>
    <w:p w:rsidR="00A8478F" w:rsidP="007B6C24" w:rsidRDefault="00A8478F" w14:paraId="570C5505" w14:textId="0F268FA3">
      <w:pPr>
        <w:pStyle w:val="ListParagraph"/>
        <w:spacing w:after="0" w:line="240" w:lineRule="auto"/>
        <w:ind w:left="567"/>
        <w:jc w:val="both"/>
        <w:rPr>
          <w:rFonts w:ascii="Arial" w:hAnsi="Arial" w:cs="Arial"/>
          <w:sz w:val="24"/>
          <w:szCs w:val="24"/>
        </w:rPr>
      </w:pPr>
    </w:p>
    <w:p w:rsidR="002264D3" w:rsidP="007B6C24" w:rsidRDefault="00A8478F" w14:paraId="32048A67" w14:textId="023278E9">
      <w:pPr>
        <w:pStyle w:val="ListParagraph"/>
        <w:spacing w:after="0" w:line="240" w:lineRule="auto"/>
        <w:ind w:left="567"/>
        <w:jc w:val="both"/>
        <w:rPr>
          <w:rFonts w:ascii="Arial" w:hAnsi="Arial" w:cs="Arial"/>
          <w:sz w:val="24"/>
          <w:szCs w:val="24"/>
        </w:rPr>
      </w:pPr>
      <w:r>
        <w:rPr>
          <w:rFonts w:ascii="Arial" w:hAnsi="Arial" w:cs="Arial"/>
          <w:sz w:val="24"/>
          <w:szCs w:val="24"/>
        </w:rPr>
        <w:t>The Panel welcomed the temporary arrangement</w:t>
      </w:r>
      <w:r w:rsidR="00A9268F">
        <w:rPr>
          <w:rFonts w:ascii="Arial" w:hAnsi="Arial" w:cs="Arial"/>
          <w:sz w:val="24"/>
          <w:szCs w:val="24"/>
        </w:rPr>
        <w:t>, and commended the thoroughness of the Protocol document</w:t>
      </w:r>
      <w:r w:rsidR="00CC3022">
        <w:rPr>
          <w:rFonts w:ascii="Arial" w:hAnsi="Arial" w:cs="Arial"/>
          <w:sz w:val="24"/>
          <w:szCs w:val="24"/>
        </w:rPr>
        <w:t>, particularly in respect of highlighting potential risks. During discussion, the view was expressed that the approach would provide additional financial resilience. It was also explained that the OPCC Chief Finance</w:t>
      </w:r>
      <w:r>
        <w:rPr>
          <w:rFonts w:ascii="Arial" w:hAnsi="Arial" w:cs="Arial"/>
          <w:sz w:val="24"/>
          <w:szCs w:val="24"/>
        </w:rPr>
        <w:t xml:space="preserve"> </w:t>
      </w:r>
      <w:r w:rsidR="00CC3022">
        <w:rPr>
          <w:rFonts w:ascii="Arial" w:hAnsi="Arial" w:cs="Arial"/>
          <w:sz w:val="24"/>
          <w:szCs w:val="24"/>
        </w:rPr>
        <w:t xml:space="preserve">Officer post had been reviewed as part of the organisation-wide </w:t>
      </w:r>
      <w:proofErr w:type="gramStart"/>
      <w:r w:rsidR="00CC3022">
        <w:rPr>
          <w:rFonts w:ascii="Arial" w:hAnsi="Arial" w:cs="Arial"/>
          <w:sz w:val="24"/>
          <w:szCs w:val="24"/>
        </w:rPr>
        <w:t xml:space="preserve">restructure, </w:t>
      </w:r>
      <w:r w:rsidR="002264D3">
        <w:rPr>
          <w:rFonts w:ascii="Arial" w:hAnsi="Arial" w:cs="Arial"/>
          <w:sz w:val="24"/>
          <w:szCs w:val="24"/>
        </w:rPr>
        <w:t>and</w:t>
      </w:r>
      <w:proofErr w:type="gramEnd"/>
      <w:r w:rsidR="002264D3">
        <w:rPr>
          <w:rFonts w:ascii="Arial" w:hAnsi="Arial" w:cs="Arial"/>
          <w:sz w:val="24"/>
          <w:szCs w:val="24"/>
        </w:rPr>
        <w:t xml:space="preserve"> </w:t>
      </w:r>
      <w:r w:rsidR="00D11154">
        <w:rPr>
          <w:rFonts w:ascii="Arial" w:hAnsi="Arial" w:cs="Arial"/>
          <w:sz w:val="24"/>
          <w:szCs w:val="24"/>
        </w:rPr>
        <w:t xml:space="preserve">would </w:t>
      </w:r>
      <w:r w:rsidR="002264D3">
        <w:rPr>
          <w:rFonts w:ascii="Arial" w:hAnsi="Arial" w:cs="Arial"/>
          <w:sz w:val="24"/>
          <w:szCs w:val="24"/>
        </w:rPr>
        <w:t xml:space="preserve">now </w:t>
      </w:r>
      <w:r w:rsidR="00CC3022">
        <w:rPr>
          <w:rFonts w:ascii="Arial" w:hAnsi="Arial" w:cs="Arial"/>
          <w:sz w:val="24"/>
          <w:szCs w:val="24"/>
        </w:rPr>
        <w:t>align more closely with OPCC practice elsewhere in the region</w:t>
      </w:r>
      <w:r w:rsidR="002264D3">
        <w:rPr>
          <w:rFonts w:ascii="Arial" w:hAnsi="Arial" w:cs="Arial"/>
          <w:sz w:val="24"/>
          <w:szCs w:val="24"/>
        </w:rPr>
        <w:t>.</w:t>
      </w:r>
    </w:p>
    <w:p w:rsidR="00A8478F" w:rsidP="007B6C24" w:rsidRDefault="00CC3022" w14:paraId="55612C7E" w14:textId="24A03B02">
      <w:pPr>
        <w:pStyle w:val="ListParagraph"/>
        <w:spacing w:after="0" w:line="240" w:lineRule="auto"/>
        <w:ind w:left="567"/>
        <w:jc w:val="both"/>
        <w:rPr>
          <w:rFonts w:ascii="Arial" w:hAnsi="Arial" w:cs="Arial"/>
          <w:sz w:val="24"/>
          <w:szCs w:val="24"/>
        </w:rPr>
      </w:pPr>
      <w:r>
        <w:rPr>
          <w:rFonts w:ascii="Arial" w:hAnsi="Arial" w:cs="Arial"/>
          <w:sz w:val="24"/>
          <w:szCs w:val="24"/>
        </w:rPr>
        <w:t xml:space="preserve"> </w:t>
      </w:r>
    </w:p>
    <w:p w:rsidRPr="00FE44CB" w:rsidR="002264D3" w:rsidP="002264D3" w:rsidRDefault="002264D3" w14:paraId="0C35C139" w14:textId="573671A4">
      <w:pPr>
        <w:pStyle w:val="ListParagraph"/>
        <w:spacing w:after="0" w:line="240" w:lineRule="auto"/>
        <w:ind w:left="567"/>
        <w:jc w:val="both"/>
        <w:rPr>
          <w:rFonts w:ascii="Arial" w:hAnsi="Arial" w:cs="Arial"/>
          <w:b/>
          <w:bCs/>
          <w:sz w:val="24"/>
          <w:szCs w:val="24"/>
        </w:rPr>
      </w:pPr>
      <w:r w:rsidRPr="00FE44CB">
        <w:rPr>
          <w:rFonts w:ascii="Arial" w:hAnsi="Arial" w:cs="Arial"/>
          <w:b/>
          <w:bCs/>
          <w:sz w:val="24"/>
          <w:szCs w:val="24"/>
        </w:rPr>
        <w:lastRenderedPageBreak/>
        <w:t>RESOLVED 202</w:t>
      </w:r>
      <w:r>
        <w:rPr>
          <w:rFonts w:ascii="Arial" w:hAnsi="Arial" w:cs="Arial"/>
          <w:b/>
          <w:bCs/>
          <w:sz w:val="24"/>
          <w:szCs w:val="24"/>
        </w:rPr>
        <w:t>2</w:t>
      </w:r>
      <w:r w:rsidRPr="00FE44CB">
        <w:rPr>
          <w:rFonts w:ascii="Arial" w:hAnsi="Arial" w:cs="Arial"/>
          <w:b/>
          <w:bCs/>
          <w:sz w:val="24"/>
          <w:szCs w:val="24"/>
        </w:rPr>
        <w:t>/0</w:t>
      </w:r>
      <w:r>
        <w:rPr>
          <w:rFonts w:ascii="Arial" w:hAnsi="Arial" w:cs="Arial"/>
          <w:b/>
          <w:bCs/>
          <w:sz w:val="24"/>
          <w:szCs w:val="24"/>
        </w:rPr>
        <w:t>02</w:t>
      </w:r>
    </w:p>
    <w:p w:rsidR="00E07A30" w:rsidP="007B6C24" w:rsidRDefault="00E07A30" w14:paraId="461046FC" w14:textId="798017AC">
      <w:pPr>
        <w:pStyle w:val="ListParagraph"/>
        <w:spacing w:after="0" w:line="240" w:lineRule="auto"/>
        <w:ind w:left="567"/>
        <w:jc w:val="both"/>
        <w:rPr>
          <w:rFonts w:ascii="Arial" w:hAnsi="Arial" w:cs="Arial"/>
          <w:sz w:val="24"/>
          <w:szCs w:val="24"/>
        </w:rPr>
      </w:pPr>
    </w:p>
    <w:p w:rsidR="00E07A30" w:rsidP="007B6C24" w:rsidRDefault="002264D3" w14:paraId="4219116D" w14:textId="33FBA35F">
      <w:pPr>
        <w:pStyle w:val="ListParagraph"/>
        <w:spacing w:after="0" w:line="240" w:lineRule="auto"/>
        <w:ind w:left="567"/>
        <w:jc w:val="both"/>
        <w:rPr>
          <w:rFonts w:ascii="Arial" w:hAnsi="Arial" w:cs="Arial"/>
          <w:sz w:val="24"/>
          <w:szCs w:val="24"/>
        </w:rPr>
      </w:pPr>
      <w:r>
        <w:rPr>
          <w:rFonts w:ascii="Arial" w:hAnsi="Arial" w:cs="Arial"/>
          <w:sz w:val="24"/>
          <w:szCs w:val="24"/>
        </w:rPr>
        <w:t>That:</w:t>
      </w:r>
    </w:p>
    <w:p w:rsidR="002264D3" w:rsidP="007B6C24" w:rsidRDefault="002264D3" w14:paraId="57B748EE" w14:textId="2D75AF00">
      <w:pPr>
        <w:pStyle w:val="ListParagraph"/>
        <w:spacing w:after="0" w:line="240" w:lineRule="auto"/>
        <w:ind w:left="567"/>
        <w:jc w:val="both"/>
        <w:rPr>
          <w:rFonts w:ascii="Arial" w:hAnsi="Arial" w:cs="Arial"/>
          <w:sz w:val="24"/>
          <w:szCs w:val="24"/>
        </w:rPr>
      </w:pPr>
    </w:p>
    <w:p w:rsidR="002264D3" w:rsidP="002264D3" w:rsidRDefault="002264D3" w14:paraId="16C752FE" w14:textId="054B202B">
      <w:pPr>
        <w:pStyle w:val="ListParagraph"/>
        <w:numPr>
          <w:ilvl w:val="0"/>
          <w:numId w:val="8"/>
        </w:numPr>
        <w:spacing w:after="0" w:line="240" w:lineRule="auto"/>
        <w:ind w:left="1134" w:hanging="567"/>
        <w:jc w:val="both"/>
        <w:rPr>
          <w:rFonts w:ascii="Arial" w:hAnsi="Arial" w:cs="Arial"/>
          <w:sz w:val="24"/>
          <w:szCs w:val="24"/>
        </w:rPr>
      </w:pPr>
      <w:r>
        <w:rPr>
          <w:rFonts w:ascii="Arial" w:hAnsi="Arial" w:cs="Arial"/>
          <w:sz w:val="24"/>
          <w:szCs w:val="24"/>
        </w:rPr>
        <w:t xml:space="preserve">The Joint Chief Finance Officer Protocol at Appendix 1 to the report be </w:t>
      </w:r>
      <w:proofErr w:type="gramStart"/>
      <w:r>
        <w:rPr>
          <w:rFonts w:ascii="Arial" w:hAnsi="Arial" w:cs="Arial"/>
          <w:sz w:val="24"/>
          <w:szCs w:val="24"/>
        </w:rPr>
        <w:t>approved;</w:t>
      </w:r>
      <w:proofErr w:type="gramEnd"/>
    </w:p>
    <w:p w:rsidR="002264D3" w:rsidP="002264D3" w:rsidRDefault="002264D3" w14:paraId="2E1DD3DC" w14:textId="7A2CE990">
      <w:pPr>
        <w:pStyle w:val="ListParagraph"/>
        <w:numPr>
          <w:ilvl w:val="0"/>
          <w:numId w:val="8"/>
        </w:numPr>
        <w:spacing w:after="0" w:line="240" w:lineRule="auto"/>
        <w:ind w:left="1134" w:hanging="567"/>
        <w:jc w:val="both"/>
        <w:rPr>
          <w:rFonts w:ascii="Arial" w:hAnsi="Arial" w:cs="Arial"/>
          <w:sz w:val="24"/>
          <w:szCs w:val="24"/>
        </w:rPr>
      </w:pPr>
      <w:r>
        <w:rPr>
          <w:rFonts w:ascii="Arial" w:hAnsi="Arial" w:cs="Arial"/>
          <w:sz w:val="24"/>
          <w:szCs w:val="24"/>
        </w:rPr>
        <w:t xml:space="preserve">The Protocol be reviewed </w:t>
      </w:r>
      <w:r w:rsidR="00FB05D7">
        <w:rPr>
          <w:rFonts w:ascii="Arial" w:hAnsi="Arial" w:cs="Arial"/>
          <w:sz w:val="24"/>
          <w:szCs w:val="24"/>
        </w:rPr>
        <w:t xml:space="preserve">in due course to determine whether it was still required when the term of the current temporary arrangement period expired on 30 April </w:t>
      </w:r>
      <w:proofErr w:type="gramStart"/>
      <w:r w:rsidR="00FB05D7">
        <w:rPr>
          <w:rFonts w:ascii="Arial" w:hAnsi="Arial" w:cs="Arial"/>
          <w:sz w:val="24"/>
          <w:szCs w:val="24"/>
        </w:rPr>
        <w:t>2022;</w:t>
      </w:r>
      <w:proofErr w:type="gramEnd"/>
    </w:p>
    <w:p w:rsidR="00FB05D7" w:rsidP="002264D3" w:rsidRDefault="00FB05D7" w14:paraId="28093EE9" w14:textId="516C0050">
      <w:pPr>
        <w:pStyle w:val="ListParagraph"/>
        <w:numPr>
          <w:ilvl w:val="0"/>
          <w:numId w:val="8"/>
        </w:numPr>
        <w:spacing w:after="0" w:line="240" w:lineRule="auto"/>
        <w:ind w:left="1134" w:hanging="567"/>
        <w:jc w:val="both"/>
        <w:rPr>
          <w:rFonts w:ascii="Arial" w:hAnsi="Arial" w:cs="Arial"/>
          <w:sz w:val="24"/>
          <w:szCs w:val="24"/>
        </w:rPr>
      </w:pPr>
      <w:r>
        <w:rPr>
          <w:rFonts w:ascii="Arial" w:hAnsi="Arial" w:cs="Arial"/>
          <w:sz w:val="24"/>
          <w:szCs w:val="24"/>
        </w:rPr>
        <w:t xml:space="preserve">The strategic risk to </w:t>
      </w:r>
      <w:r w:rsidR="00EC716C">
        <w:rPr>
          <w:rFonts w:ascii="Arial" w:hAnsi="Arial" w:cs="Arial"/>
          <w:sz w:val="24"/>
          <w:szCs w:val="24"/>
        </w:rPr>
        <w:t>finance governance as highlighted in the report be noted; and</w:t>
      </w:r>
    </w:p>
    <w:p w:rsidR="00EC716C" w:rsidP="002264D3" w:rsidRDefault="00EC716C" w14:paraId="3754ED62" w14:textId="62EF3327">
      <w:pPr>
        <w:pStyle w:val="ListParagraph"/>
        <w:numPr>
          <w:ilvl w:val="0"/>
          <w:numId w:val="8"/>
        </w:numPr>
        <w:spacing w:after="0" w:line="240" w:lineRule="auto"/>
        <w:ind w:left="1134" w:hanging="567"/>
        <w:jc w:val="both"/>
        <w:rPr>
          <w:rFonts w:ascii="Arial" w:hAnsi="Arial" w:cs="Arial"/>
          <w:sz w:val="24"/>
          <w:szCs w:val="24"/>
        </w:rPr>
      </w:pPr>
      <w:r>
        <w:rPr>
          <w:rFonts w:ascii="Arial" w:hAnsi="Arial" w:cs="Arial"/>
          <w:sz w:val="24"/>
          <w:szCs w:val="24"/>
        </w:rPr>
        <w:t>The assurance that the Protocol provided in respect of ensuring effectiveness of financial advice arrangements be endorsed.</w:t>
      </w:r>
    </w:p>
    <w:p w:rsidR="00AD14E1" w:rsidP="007B6C24" w:rsidRDefault="00AD14E1" w14:paraId="60679A44" w14:textId="77777777">
      <w:pPr>
        <w:pStyle w:val="ListParagraph"/>
        <w:spacing w:after="0" w:line="240" w:lineRule="auto"/>
        <w:ind w:left="567"/>
        <w:jc w:val="both"/>
        <w:rPr>
          <w:rFonts w:ascii="Arial" w:hAnsi="Arial" w:cs="Arial"/>
          <w:sz w:val="24"/>
          <w:szCs w:val="24"/>
        </w:rPr>
      </w:pPr>
    </w:p>
    <w:p w:rsidR="004D4905" w:rsidP="004D4905" w:rsidRDefault="004D4905" w14:paraId="44263048" w14:textId="0420C272">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7)</w:t>
      </w:r>
      <w:r>
        <w:rPr>
          <w:rFonts w:ascii="Arial" w:hAnsi="Arial" w:cs="Arial"/>
          <w:b/>
          <w:sz w:val="24"/>
          <w:szCs w:val="24"/>
        </w:rPr>
        <w:tab/>
      </w:r>
      <w:r>
        <w:rPr>
          <w:rFonts w:ascii="Arial" w:hAnsi="Arial" w:cs="Arial"/>
          <w:b/>
          <w:sz w:val="24"/>
          <w:szCs w:val="24"/>
          <w:u w:val="single"/>
        </w:rPr>
        <w:t>PRESENTATION – CHANGE PROGRAMME OUTCOMES</w:t>
      </w:r>
    </w:p>
    <w:p w:rsidR="004D4905" w:rsidP="007B6C24" w:rsidRDefault="004D4905" w14:paraId="7E767EB8" w14:textId="6549B445">
      <w:pPr>
        <w:tabs>
          <w:tab w:val="left" w:pos="567"/>
        </w:tabs>
        <w:spacing w:after="0" w:line="240" w:lineRule="auto"/>
        <w:ind w:right="95"/>
        <w:jc w:val="both"/>
        <w:rPr>
          <w:rFonts w:ascii="Arial" w:hAnsi="Arial" w:cs="Arial"/>
          <w:b/>
          <w:sz w:val="24"/>
          <w:szCs w:val="24"/>
        </w:rPr>
      </w:pPr>
    </w:p>
    <w:p w:rsidRPr="004D4905" w:rsidR="00C673C7" w:rsidP="00C00F19" w:rsidRDefault="00D11154" w14:paraId="5795A04B" w14:textId="734373EE">
      <w:pPr>
        <w:tabs>
          <w:tab w:val="left" w:pos="567"/>
        </w:tabs>
        <w:spacing w:after="0" w:line="240" w:lineRule="auto"/>
        <w:ind w:left="567" w:right="95"/>
        <w:jc w:val="both"/>
        <w:rPr>
          <w:rFonts w:ascii="Arial" w:hAnsi="Arial" w:cs="Arial"/>
          <w:bCs/>
          <w:sz w:val="24"/>
          <w:szCs w:val="24"/>
        </w:rPr>
      </w:pPr>
      <w:r>
        <w:rPr>
          <w:rFonts w:ascii="Arial" w:hAnsi="Arial" w:cs="Arial"/>
          <w:bCs/>
          <w:sz w:val="24"/>
          <w:szCs w:val="24"/>
        </w:rPr>
        <w:t xml:space="preserve">Chief Inspector </w:t>
      </w:r>
      <w:r w:rsidR="00C673C7">
        <w:rPr>
          <w:rFonts w:ascii="Arial" w:hAnsi="Arial" w:cs="Arial"/>
          <w:bCs/>
          <w:sz w:val="24"/>
          <w:szCs w:val="24"/>
        </w:rPr>
        <w:t xml:space="preserve">Chris Sutcliffe, Nottinghamshire Police Business Change Lead, introduced the presentation, published with the agenda, which provided an overview of Change Programme outcomes, and highlighting significant achievements from the previous year, Force priority programmes and proposals for the forthcoming year. The presentation also highlighted where </w:t>
      </w:r>
      <w:r w:rsidR="000A5F5E">
        <w:rPr>
          <w:rFonts w:ascii="Arial" w:hAnsi="Arial" w:cs="Arial"/>
          <w:bCs/>
          <w:sz w:val="24"/>
          <w:szCs w:val="24"/>
        </w:rPr>
        <w:t xml:space="preserve">savings had been reinvested, as well as the governance and wider benefits from change </w:t>
      </w:r>
      <w:r w:rsidR="00A31490">
        <w:rPr>
          <w:rFonts w:ascii="Arial" w:hAnsi="Arial" w:cs="Arial"/>
          <w:bCs/>
          <w:sz w:val="24"/>
          <w:szCs w:val="24"/>
        </w:rPr>
        <w:t>a</w:t>
      </w:r>
      <w:r w:rsidR="000A5F5E">
        <w:rPr>
          <w:rFonts w:ascii="Arial" w:hAnsi="Arial" w:cs="Arial"/>
          <w:bCs/>
          <w:sz w:val="24"/>
          <w:szCs w:val="24"/>
        </w:rPr>
        <w:t>rising from the Change Programme</w:t>
      </w:r>
      <w:r w:rsidR="00A31490">
        <w:rPr>
          <w:rFonts w:ascii="Arial" w:hAnsi="Arial" w:cs="Arial"/>
          <w:bCs/>
          <w:sz w:val="24"/>
          <w:szCs w:val="24"/>
        </w:rPr>
        <w:t>.</w:t>
      </w:r>
      <w:r w:rsidR="000A5F5E">
        <w:rPr>
          <w:rFonts w:ascii="Arial" w:hAnsi="Arial" w:cs="Arial"/>
          <w:bCs/>
          <w:sz w:val="24"/>
          <w:szCs w:val="24"/>
        </w:rPr>
        <w:t xml:space="preserve"> </w:t>
      </w:r>
      <w:r w:rsidR="00C673C7">
        <w:rPr>
          <w:rFonts w:ascii="Arial" w:hAnsi="Arial" w:cs="Arial"/>
          <w:bCs/>
          <w:sz w:val="24"/>
          <w:szCs w:val="24"/>
        </w:rPr>
        <w:t xml:space="preserve"> </w:t>
      </w:r>
    </w:p>
    <w:p w:rsidR="004D4905" w:rsidP="00C00F19" w:rsidRDefault="004D4905" w14:paraId="0B1BDC95" w14:textId="2DAD5B8C">
      <w:pPr>
        <w:tabs>
          <w:tab w:val="left" w:pos="567"/>
        </w:tabs>
        <w:spacing w:after="0" w:line="240" w:lineRule="auto"/>
        <w:ind w:left="567" w:right="95"/>
        <w:jc w:val="both"/>
        <w:rPr>
          <w:rFonts w:ascii="Arial" w:hAnsi="Arial" w:cs="Arial"/>
          <w:bCs/>
          <w:sz w:val="24"/>
          <w:szCs w:val="24"/>
        </w:rPr>
      </w:pPr>
    </w:p>
    <w:p w:rsidR="00A31490" w:rsidP="00C00F19" w:rsidRDefault="00A31490" w14:paraId="6E9DD28A" w14:textId="0B31BE6C">
      <w:pPr>
        <w:tabs>
          <w:tab w:val="left" w:pos="567"/>
        </w:tabs>
        <w:spacing w:after="0" w:line="240" w:lineRule="auto"/>
        <w:ind w:left="567" w:right="95"/>
        <w:jc w:val="both"/>
        <w:rPr>
          <w:rFonts w:ascii="Arial" w:hAnsi="Arial" w:cs="Arial"/>
          <w:bCs/>
          <w:sz w:val="24"/>
          <w:szCs w:val="24"/>
        </w:rPr>
      </w:pPr>
      <w:r>
        <w:rPr>
          <w:rFonts w:ascii="Arial" w:hAnsi="Arial" w:cs="Arial"/>
          <w:bCs/>
          <w:sz w:val="24"/>
          <w:szCs w:val="24"/>
        </w:rPr>
        <w:t>Chief Constable Guildford provided the following additional information:</w:t>
      </w:r>
    </w:p>
    <w:p w:rsidR="00A31490" w:rsidP="00C00F19" w:rsidRDefault="00A31490" w14:paraId="7D77C287" w14:textId="0E62F527">
      <w:pPr>
        <w:tabs>
          <w:tab w:val="left" w:pos="567"/>
        </w:tabs>
        <w:spacing w:after="0" w:line="240" w:lineRule="auto"/>
        <w:ind w:left="567" w:right="95"/>
        <w:jc w:val="both"/>
        <w:rPr>
          <w:rFonts w:ascii="Arial" w:hAnsi="Arial" w:cs="Arial"/>
          <w:bCs/>
          <w:sz w:val="24"/>
          <w:szCs w:val="24"/>
        </w:rPr>
      </w:pPr>
    </w:p>
    <w:p w:rsidRPr="00072C1B" w:rsidR="00A31490" w:rsidP="00011970" w:rsidRDefault="00072C1B" w14:paraId="05638A53" w14:textId="7A19C9C8">
      <w:pPr>
        <w:pStyle w:val="ListParagraph"/>
        <w:numPr>
          <w:ilvl w:val="0"/>
          <w:numId w:val="9"/>
        </w:numPr>
        <w:tabs>
          <w:tab w:val="left" w:pos="1134"/>
        </w:tabs>
        <w:spacing w:after="0" w:line="240" w:lineRule="auto"/>
        <w:ind w:left="1134" w:right="95" w:hanging="567"/>
        <w:jc w:val="both"/>
        <w:rPr>
          <w:rFonts w:ascii="Arial" w:hAnsi="Arial" w:cs="Arial"/>
          <w:bCs/>
          <w:sz w:val="24"/>
          <w:szCs w:val="24"/>
        </w:rPr>
      </w:pPr>
      <w:r w:rsidRPr="00072C1B">
        <w:rPr>
          <w:rFonts w:ascii="Arial" w:hAnsi="Arial" w:cs="Arial"/>
          <w:bCs/>
          <w:sz w:val="24"/>
          <w:szCs w:val="24"/>
        </w:rPr>
        <w:t xml:space="preserve">The provision of Outreach workers for hard-to-reach communities was completed and at </w:t>
      </w:r>
      <w:proofErr w:type="gramStart"/>
      <w:r w:rsidRPr="00072C1B">
        <w:rPr>
          <w:rFonts w:ascii="Arial" w:hAnsi="Arial" w:cs="Arial"/>
          <w:bCs/>
          <w:sz w:val="24"/>
          <w:szCs w:val="24"/>
        </w:rPr>
        <w:t>capacity;</w:t>
      </w:r>
      <w:proofErr w:type="gramEnd"/>
    </w:p>
    <w:p w:rsidR="00072C1B" w:rsidP="00011970" w:rsidRDefault="00072C1B" w14:paraId="305CE6BF" w14:textId="4A5EEBCD">
      <w:pPr>
        <w:tabs>
          <w:tab w:val="left" w:pos="1134"/>
        </w:tabs>
        <w:spacing w:after="0" w:line="240" w:lineRule="auto"/>
        <w:ind w:left="1134" w:right="95" w:hanging="567"/>
        <w:jc w:val="both"/>
        <w:rPr>
          <w:rFonts w:ascii="Arial" w:hAnsi="Arial" w:cs="Arial"/>
          <w:bCs/>
          <w:sz w:val="24"/>
          <w:szCs w:val="24"/>
        </w:rPr>
      </w:pPr>
    </w:p>
    <w:p w:rsidRPr="00072C1B" w:rsidR="00072C1B" w:rsidP="00011970" w:rsidRDefault="00072C1B" w14:paraId="3688F1E9" w14:textId="513041B5">
      <w:pPr>
        <w:pStyle w:val="ListParagraph"/>
        <w:numPr>
          <w:ilvl w:val="0"/>
          <w:numId w:val="9"/>
        </w:numPr>
        <w:tabs>
          <w:tab w:val="left" w:pos="1134"/>
        </w:tabs>
        <w:spacing w:after="0" w:line="240" w:lineRule="auto"/>
        <w:ind w:left="1134" w:right="95" w:hanging="567"/>
        <w:jc w:val="both"/>
        <w:rPr>
          <w:rFonts w:ascii="Arial" w:hAnsi="Arial" w:cs="Arial"/>
          <w:bCs/>
          <w:sz w:val="24"/>
          <w:szCs w:val="24"/>
        </w:rPr>
      </w:pPr>
      <w:r w:rsidRPr="00072C1B">
        <w:rPr>
          <w:rFonts w:ascii="Arial" w:hAnsi="Arial" w:cs="Arial"/>
          <w:bCs/>
          <w:sz w:val="24"/>
          <w:szCs w:val="24"/>
        </w:rPr>
        <w:t xml:space="preserve">Reacher teams were now embedded in every </w:t>
      </w:r>
      <w:proofErr w:type="gramStart"/>
      <w:r w:rsidRPr="00072C1B">
        <w:rPr>
          <w:rFonts w:ascii="Arial" w:hAnsi="Arial" w:cs="Arial"/>
          <w:bCs/>
          <w:sz w:val="24"/>
          <w:szCs w:val="24"/>
        </w:rPr>
        <w:t>neighbourhood;</w:t>
      </w:r>
      <w:proofErr w:type="gramEnd"/>
    </w:p>
    <w:p w:rsidR="00072C1B" w:rsidP="00011970" w:rsidRDefault="00072C1B" w14:paraId="43558FB3" w14:textId="4476A2CA">
      <w:pPr>
        <w:tabs>
          <w:tab w:val="left" w:pos="1134"/>
        </w:tabs>
        <w:spacing w:after="0" w:line="240" w:lineRule="auto"/>
        <w:ind w:left="1134" w:right="95" w:hanging="567"/>
        <w:jc w:val="both"/>
        <w:rPr>
          <w:rFonts w:ascii="Arial" w:hAnsi="Arial" w:cs="Arial"/>
          <w:bCs/>
          <w:sz w:val="24"/>
          <w:szCs w:val="24"/>
        </w:rPr>
      </w:pPr>
    </w:p>
    <w:p w:rsidRPr="00072C1B" w:rsidR="00072C1B" w:rsidP="00011970" w:rsidRDefault="00072C1B" w14:paraId="164FF448" w14:textId="6C758EDA">
      <w:pPr>
        <w:pStyle w:val="ListParagraph"/>
        <w:numPr>
          <w:ilvl w:val="0"/>
          <w:numId w:val="9"/>
        </w:numPr>
        <w:tabs>
          <w:tab w:val="left" w:pos="1134"/>
        </w:tabs>
        <w:spacing w:after="0" w:line="240" w:lineRule="auto"/>
        <w:ind w:left="1134" w:right="95" w:hanging="567"/>
        <w:jc w:val="both"/>
        <w:rPr>
          <w:rFonts w:ascii="Arial" w:hAnsi="Arial" w:cs="Arial"/>
          <w:bCs/>
          <w:sz w:val="24"/>
          <w:szCs w:val="24"/>
        </w:rPr>
      </w:pPr>
      <w:r w:rsidRPr="00072C1B">
        <w:rPr>
          <w:rFonts w:ascii="Arial" w:hAnsi="Arial" w:cs="Arial"/>
          <w:bCs/>
          <w:sz w:val="24"/>
          <w:szCs w:val="24"/>
        </w:rPr>
        <w:t xml:space="preserve">The Force was 2 commissioning cycles from having electric vehicles as </w:t>
      </w:r>
      <w:proofErr w:type="gramStart"/>
      <w:r w:rsidRPr="00072C1B">
        <w:rPr>
          <w:rFonts w:ascii="Arial" w:hAnsi="Arial" w:cs="Arial"/>
          <w:bCs/>
          <w:sz w:val="24"/>
          <w:szCs w:val="24"/>
        </w:rPr>
        <w:t>standard,</w:t>
      </w:r>
      <w:r>
        <w:rPr>
          <w:rFonts w:ascii="Arial" w:hAnsi="Arial" w:cs="Arial"/>
          <w:bCs/>
          <w:sz w:val="24"/>
          <w:szCs w:val="24"/>
        </w:rPr>
        <w:t xml:space="preserve"> </w:t>
      </w:r>
      <w:r w:rsidRPr="00072C1B">
        <w:rPr>
          <w:rFonts w:ascii="Arial" w:hAnsi="Arial" w:cs="Arial"/>
          <w:bCs/>
          <w:sz w:val="24"/>
          <w:szCs w:val="24"/>
        </w:rPr>
        <w:t>but</w:t>
      </w:r>
      <w:proofErr w:type="gramEnd"/>
      <w:r w:rsidRPr="00072C1B">
        <w:rPr>
          <w:rFonts w:ascii="Arial" w:hAnsi="Arial" w:cs="Arial"/>
          <w:bCs/>
          <w:sz w:val="24"/>
          <w:szCs w:val="24"/>
        </w:rPr>
        <w:t xml:space="preserve"> was well placed to have charge-point and maintenance infrastructure ready for the transition of the Fleet. </w:t>
      </w:r>
      <w:r w:rsidR="00A50849">
        <w:rPr>
          <w:rFonts w:ascii="Arial" w:hAnsi="Arial" w:cs="Arial"/>
          <w:bCs/>
          <w:sz w:val="24"/>
          <w:szCs w:val="24"/>
        </w:rPr>
        <w:t>These and related themes would be mapped out in the emerging Transport Strategy</w:t>
      </w:r>
      <w:r w:rsidR="00C00F19">
        <w:rPr>
          <w:rFonts w:ascii="Arial" w:hAnsi="Arial" w:cs="Arial"/>
          <w:bCs/>
          <w:sz w:val="24"/>
          <w:szCs w:val="24"/>
        </w:rPr>
        <w:t>.</w:t>
      </w:r>
    </w:p>
    <w:p w:rsidR="00072C1B" w:rsidP="00C00F19" w:rsidRDefault="00072C1B" w14:paraId="472EEC86" w14:textId="77777777">
      <w:pPr>
        <w:tabs>
          <w:tab w:val="left" w:pos="567"/>
        </w:tabs>
        <w:spacing w:after="0" w:line="240" w:lineRule="auto"/>
        <w:ind w:left="567" w:right="95"/>
        <w:jc w:val="both"/>
        <w:rPr>
          <w:rFonts w:ascii="Arial" w:hAnsi="Arial" w:cs="Arial"/>
          <w:bCs/>
          <w:sz w:val="24"/>
          <w:szCs w:val="24"/>
        </w:rPr>
      </w:pPr>
    </w:p>
    <w:p w:rsidR="00A31490" w:rsidP="00C00F19" w:rsidRDefault="00C00F19" w14:paraId="5D67F8D0" w14:textId="6DEFD653">
      <w:pPr>
        <w:tabs>
          <w:tab w:val="left" w:pos="567"/>
        </w:tabs>
        <w:spacing w:after="0" w:line="240" w:lineRule="auto"/>
        <w:ind w:left="567" w:right="95"/>
        <w:jc w:val="both"/>
        <w:rPr>
          <w:rFonts w:ascii="Arial" w:hAnsi="Arial" w:cs="Arial"/>
          <w:bCs/>
          <w:sz w:val="24"/>
          <w:szCs w:val="24"/>
        </w:rPr>
      </w:pPr>
      <w:r>
        <w:rPr>
          <w:rFonts w:ascii="Arial" w:hAnsi="Arial" w:cs="Arial"/>
          <w:bCs/>
          <w:sz w:val="24"/>
          <w:szCs w:val="24"/>
        </w:rPr>
        <w:t>The Panel welcomed the presentation and commended the Force on the delivery of priority programmes to date. During discussion, the view was expressed that, on balance, Force Management Statements were beneficial in terms of encouraging self-reflection and challenge to deliver change.</w:t>
      </w:r>
    </w:p>
    <w:p w:rsidR="00072C1B" w:rsidP="00C00F19" w:rsidRDefault="00072C1B" w14:paraId="49C6A92F" w14:textId="24FE1A33">
      <w:pPr>
        <w:tabs>
          <w:tab w:val="left" w:pos="567"/>
        </w:tabs>
        <w:spacing w:after="0" w:line="240" w:lineRule="auto"/>
        <w:ind w:left="567" w:right="95"/>
        <w:jc w:val="both"/>
        <w:rPr>
          <w:rFonts w:ascii="Arial" w:hAnsi="Arial" w:cs="Arial"/>
          <w:bCs/>
          <w:sz w:val="24"/>
          <w:szCs w:val="24"/>
        </w:rPr>
      </w:pPr>
    </w:p>
    <w:p w:rsidR="00C00F19" w:rsidP="00C00F19" w:rsidRDefault="00C00F19" w14:paraId="5D5F1428" w14:textId="06989253">
      <w:pPr>
        <w:pStyle w:val="ListParagraph"/>
        <w:spacing w:after="0" w:line="240" w:lineRule="auto"/>
        <w:ind w:left="567"/>
        <w:jc w:val="both"/>
        <w:rPr>
          <w:rFonts w:ascii="Arial" w:hAnsi="Arial" w:cs="Arial"/>
          <w:b/>
          <w:bCs/>
          <w:sz w:val="24"/>
          <w:szCs w:val="24"/>
        </w:rPr>
      </w:pPr>
      <w:r w:rsidRPr="00FE44CB">
        <w:rPr>
          <w:rFonts w:ascii="Arial" w:hAnsi="Arial" w:cs="Arial"/>
          <w:b/>
          <w:bCs/>
          <w:sz w:val="24"/>
          <w:szCs w:val="24"/>
        </w:rPr>
        <w:t>RESOLVED 202</w:t>
      </w:r>
      <w:r>
        <w:rPr>
          <w:rFonts w:ascii="Arial" w:hAnsi="Arial" w:cs="Arial"/>
          <w:b/>
          <w:bCs/>
          <w:sz w:val="24"/>
          <w:szCs w:val="24"/>
        </w:rPr>
        <w:t>2</w:t>
      </w:r>
      <w:r w:rsidRPr="00FE44CB">
        <w:rPr>
          <w:rFonts w:ascii="Arial" w:hAnsi="Arial" w:cs="Arial"/>
          <w:b/>
          <w:bCs/>
          <w:sz w:val="24"/>
          <w:szCs w:val="24"/>
        </w:rPr>
        <w:t>/0</w:t>
      </w:r>
      <w:r>
        <w:rPr>
          <w:rFonts w:ascii="Arial" w:hAnsi="Arial" w:cs="Arial"/>
          <w:b/>
          <w:bCs/>
          <w:sz w:val="24"/>
          <w:szCs w:val="24"/>
        </w:rPr>
        <w:t>03</w:t>
      </w:r>
    </w:p>
    <w:p w:rsidR="00C00F19" w:rsidP="00C00F19" w:rsidRDefault="00C00F19" w14:paraId="26321D12" w14:textId="6B9207BD">
      <w:pPr>
        <w:pStyle w:val="ListParagraph"/>
        <w:spacing w:after="0" w:line="240" w:lineRule="auto"/>
        <w:ind w:left="567"/>
        <w:jc w:val="both"/>
        <w:rPr>
          <w:rFonts w:ascii="Arial" w:hAnsi="Arial" w:cs="Arial"/>
          <w:b/>
          <w:bCs/>
          <w:sz w:val="24"/>
          <w:szCs w:val="24"/>
        </w:rPr>
      </w:pPr>
    </w:p>
    <w:p w:rsidRPr="00C00F19" w:rsidR="00C00F19" w:rsidP="00C00F19" w:rsidRDefault="00C00F19" w14:paraId="5C3FD372" w14:textId="39768976">
      <w:pPr>
        <w:pStyle w:val="ListParagraph"/>
        <w:spacing w:after="0" w:line="240" w:lineRule="auto"/>
        <w:ind w:left="567"/>
        <w:jc w:val="both"/>
        <w:rPr>
          <w:rFonts w:ascii="Arial" w:hAnsi="Arial" w:cs="Arial"/>
          <w:sz w:val="24"/>
          <w:szCs w:val="24"/>
        </w:rPr>
      </w:pPr>
      <w:r>
        <w:rPr>
          <w:rFonts w:ascii="Arial" w:hAnsi="Arial" w:cs="Arial"/>
          <w:sz w:val="24"/>
          <w:szCs w:val="24"/>
        </w:rPr>
        <w:t>That the presentation and supporting comments on Change Programme outcomes be noted.</w:t>
      </w:r>
    </w:p>
    <w:p w:rsidR="00C00F19" w:rsidP="007B6C24" w:rsidRDefault="00C00F19" w14:paraId="01B8C89E" w14:textId="70C2462D">
      <w:pPr>
        <w:tabs>
          <w:tab w:val="left" w:pos="567"/>
        </w:tabs>
        <w:spacing w:after="0" w:line="240" w:lineRule="auto"/>
        <w:ind w:right="95"/>
        <w:jc w:val="both"/>
        <w:rPr>
          <w:rFonts w:ascii="Arial" w:hAnsi="Arial" w:cs="Arial"/>
          <w:bCs/>
          <w:sz w:val="24"/>
          <w:szCs w:val="24"/>
        </w:rPr>
      </w:pPr>
    </w:p>
    <w:p w:rsidR="004A3539" w:rsidP="007B6C24" w:rsidRDefault="004A3539" w14:paraId="680B3191" w14:textId="10798662">
      <w:pPr>
        <w:tabs>
          <w:tab w:val="left" w:pos="567"/>
        </w:tabs>
        <w:spacing w:after="0" w:line="240" w:lineRule="auto"/>
        <w:ind w:right="95"/>
        <w:jc w:val="both"/>
        <w:rPr>
          <w:rFonts w:ascii="Arial" w:hAnsi="Arial" w:cs="Arial"/>
          <w:bCs/>
          <w:sz w:val="24"/>
          <w:szCs w:val="24"/>
        </w:rPr>
      </w:pPr>
    </w:p>
    <w:p w:rsidR="004A3539" w:rsidP="007B6C24" w:rsidRDefault="004A3539" w14:paraId="21251700" w14:textId="26F013B9">
      <w:pPr>
        <w:tabs>
          <w:tab w:val="left" w:pos="567"/>
        </w:tabs>
        <w:spacing w:after="0" w:line="240" w:lineRule="auto"/>
        <w:ind w:right="95"/>
        <w:jc w:val="both"/>
        <w:rPr>
          <w:rFonts w:ascii="Arial" w:hAnsi="Arial" w:cs="Arial"/>
          <w:bCs/>
          <w:sz w:val="24"/>
          <w:szCs w:val="24"/>
        </w:rPr>
      </w:pPr>
    </w:p>
    <w:p w:rsidR="004A3539" w:rsidP="007B6C24" w:rsidRDefault="004A3539" w14:paraId="633166F0" w14:textId="7946F102">
      <w:pPr>
        <w:tabs>
          <w:tab w:val="left" w:pos="567"/>
        </w:tabs>
        <w:spacing w:after="0" w:line="240" w:lineRule="auto"/>
        <w:ind w:right="95"/>
        <w:jc w:val="both"/>
        <w:rPr>
          <w:rFonts w:ascii="Arial" w:hAnsi="Arial" w:cs="Arial"/>
          <w:bCs/>
          <w:sz w:val="24"/>
          <w:szCs w:val="24"/>
        </w:rPr>
      </w:pPr>
    </w:p>
    <w:p w:rsidRPr="004D4905" w:rsidR="004A3539" w:rsidP="007B6C24" w:rsidRDefault="004A3539" w14:paraId="3198C22E" w14:textId="77777777">
      <w:pPr>
        <w:tabs>
          <w:tab w:val="left" w:pos="567"/>
        </w:tabs>
        <w:spacing w:after="0" w:line="240" w:lineRule="auto"/>
        <w:ind w:right="95"/>
        <w:jc w:val="both"/>
        <w:rPr>
          <w:rFonts w:ascii="Arial" w:hAnsi="Arial" w:cs="Arial"/>
          <w:bCs/>
          <w:sz w:val="24"/>
          <w:szCs w:val="24"/>
        </w:rPr>
      </w:pPr>
    </w:p>
    <w:p w:rsidR="007B6C24" w:rsidP="007B6C24" w:rsidRDefault="004A3539" w14:paraId="07CF9C1D" w14:textId="3F746E8F">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lastRenderedPageBreak/>
        <w:t>8</w:t>
      </w:r>
      <w:r w:rsidR="007B6C24">
        <w:rPr>
          <w:rFonts w:ascii="Arial" w:hAnsi="Arial" w:cs="Arial"/>
          <w:b/>
          <w:sz w:val="24"/>
          <w:szCs w:val="24"/>
        </w:rPr>
        <w:t>)</w:t>
      </w:r>
      <w:r w:rsidR="007B6C24">
        <w:rPr>
          <w:rFonts w:ascii="Arial" w:hAnsi="Arial" w:cs="Arial"/>
          <w:b/>
          <w:sz w:val="24"/>
          <w:szCs w:val="24"/>
        </w:rPr>
        <w:tab/>
      </w:r>
      <w:r w:rsidR="007B6C24">
        <w:rPr>
          <w:rFonts w:ascii="Arial" w:hAnsi="Arial" w:cs="Arial"/>
          <w:b/>
          <w:sz w:val="24"/>
          <w:szCs w:val="24"/>
          <w:u w:val="single"/>
        </w:rPr>
        <w:t>INTERNAL AUDIT PROGRESS REPORT</w:t>
      </w:r>
    </w:p>
    <w:p w:rsidR="007B6C24" w:rsidP="007B6C24" w:rsidRDefault="007B6C24" w14:paraId="42A4B829" w14:textId="77777777">
      <w:pPr>
        <w:tabs>
          <w:tab w:val="left" w:pos="567"/>
        </w:tabs>
        <w:spacing w:after="0" w:line="240" w:lineRule="auto"/>
        <w:ind w:right="95"/>
        <w:jc w:val="both"/>
        <w:rPr>
          <w:rFonts w:ascii="Arial" w:hAnsi="Arial" w:cs="Arial"/>
          <w:bCs/>
          <w:sz w:val="24"/>
          <w:szCs w:val="24"/>
        </w:rPr>
      </w:pPr>
    </w:p>
    <w:p w:rsidR="00C21201" w:rsidP="00C21201" w:rsidRDefault="007B6C24" w14:paraId="7B09A817" w14:textId="77777777">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a report, published with the </w:t>
      </w:r>
      <w:proofErr w:type="gramStart"/>
      <w:r>
        <w:rPr>
          <w:rFonts w:ascii="Arial" w:hAnsi="Arial" w:cs="Arial"/>
          <w:sz w:val="24"/>
          <w:szCs w:val="24"/>
        </w:rPr>
        <w:t>agenda</w:t>
      </w:r>
      <w:proofErr w:type="gramEnd"/>
      <w:r>
        <w:rPr>
          <w:rFonts w:ascii="Arial" w:hAnsi="Arial" w:cs="Arial"/>
          <w:sz w:val="24"/>
          <w:szCs w:val="24"/>
        </w:rPr>
        <w:t xml:space="preserve"> and introduced by </w:t>
      </w:r>
      <w:r w:rsidR="004A3539">
        <w:rPr>
          <w:rFonts w:ascii="Arial" w:hAnsi="Arial" w:cs="Arial"/>
          <w:sz w:val="24"/>
          <w:szCs w:val="24"/>
        </w:rPr>
        <w:t xml:space="preserve">David </w:t>
      </w:r>
      <w:proofErr w:type="spellStart"/>
      <w:r w:rsidR="004A3539">
        <w:rPr>
          <w:rFonts w:ascii="Arial" w:hAnsi="Arial" w:cs="Arial"/>
          <w:sz w:val="24"/>
          <w:szCs w:val="24"/>
        </w:rPr>
        <w:t>Hoose</w:t>
      </w:r>
      <w:proofErr w:type="spellEnd"/>
      <w:r>
        <w:rPr>
          <w:rFonts w:ascii="Arial" w:hAnsi="Arial" w:cs="Arial"/>
          <w:sz w:val="24"/>
          <w:szCs w:val="24"/>
        </w:rPr>
        <w:t xml:space="preserve"> of Mazars LLP, which provided an update against the Internal Audit Plan for 2021-22, along with the outcomes of audits completed to date. </w:t>
      </w:r>
    </w:p>
    <w:p w:rsidR="00C21201" w:rsidP="00C21201" w:rsidRDefault="00C21201" w14:paraId="7650DE59" w14:textId="77777777">
      <w:pPr>
        <w:pStyle w:val="ListParagraph"/>
        <w:spacing w:after="0" w:line="240" w:lineRule="auto"/>
        <w:ind w:left="567"/>
        <w:jc w:val="both"/>
        <w:rPr>
          <w:rFonts w:ascii="Arial" w:hAnsi="Arial" w:cs="Arial"/>
          <w:sz w:val="24"/>
          <w:szCs w:val="24"/>
        </w:rPr>
      </w:pPr>
    </w:p>
    <w:p w:rsidR="00C21201" w:rsidP="007B6C24" w:rsidRDefault="007B6C24" w14:paraId="1CF2DCB7" w14:textId="08B3D928">
      <w:pPr>
        <w:pStyle w:val="ListParagraph"/>
        <w:spacing w:after="0" w:line="240" w:lineRule="auto"/>
        <w:ind w:left="567"/>
        <w:jc w:val="both"/>
        <w:rPr>
          <w:rFonts w:ascii="Arial" w:hAnsi="Arial" w:cs="Arial"/>
          <w:sz w:val="24"/>
          <w:szCs w:val="24"/>
        </w:rPr>
      </w:pPr>
      <w:r>
        <w:rPr>
          <w:rFonts w:ascii="Arial" w:hAnsi="Arial" w:cs="Arial"/>
          <w:sz w:val="24"/>
          <w:szCs w:val="24"/>
        </w:rPr>
        <w:t xml:space="preserve">Mr </w:t>
      </w:r>
      <w:proofErr w:type="spellStart"/>
      <w:r w:rsidR="004A3539">
        <w:rPr>
          <w:rFonts w:ascii="Arial" w:hAnsi="Arial" w:cs="Arial"/>
          <w:sz w:val="24"/>
          <w:szCs w:val="24"/>
        </w:rPr>
        <w:t>Hoose</w:t>
      </w:r>
      <w:proofErr w:type="spellEnd"/>
      <w:r w:rsidR="004A3539">
        <w:rPr>
          <w:rFonts w:ascii="Arial" w:hAnsi="Arial" w:cs="Arial"/>
          <w:sz w:val="24"/>
          <w:szCs w:val="24"/>
        </w:rPr>
        <w:t xml:space="preserve"> advised that 2020-2021 audits in respect of Collaborative Workforce Planning and Risk Management had now been issued as final</w:t>
      </w:r>
      <w:r w:rsidR="00C21201">
        <w:rPr>
          <w:rFonts w:ascii="Arial" w:hAnsi="Arial" w:cs="Arial"/>
          <w:sz w:val="24"/>
          <w:szCs w:val="24"/>
        </w:rPr>
        <w:t>.</w:t>
      </w:r>
      <w:r>
        <w:rPr>
          <w:rFonts w:ascii="Arial" w:hAnsi="Arial" w:cs="Arial"/>
          <w:sz w:val="24"/>
          <w:szCs w:val="24"/>
        </w:rPr>
        <w:t xml:space="preserve"> </w:t>
      </w:r>
      <w:r w:rsidR="00C21201">
        <w:rPr>
          <w:rFonts w:ascii="Arial" w:hAnsi="Arial" w:cs="Arial"/>
          <w:sz w:val="24"/>
          <w:szCs w:val="24"/>
        </w:rPr>
        <w:t xml:space="preserve">He also confirmed that reference in the report to a significant recommendation for the OPCC Charities Account 2021-22 was in error. </w:t>
      </w:r>
    </w:p>
    <w:p w:rsidR="00C21201" w:rsidP="007B6C24" w:rsidRDefault="00C21201" w14:paraId="1D1F9223" w14:textId="77777777">
      <w:pPr>
        <w:pStyle w:val="ListParagraph"/>
        <w:spacing w:after="0" w:line="240" w:lineRule="auto"/>
        <w:ind w:left="567"/>
        <w:jc w:val="both"/>
        <w:rPr>
          <w:rFonts w:ascii="Arial" w:hAnsi="Arial" w:cs="Arial"/>
          <w:sz w:val="24"/>
          <w:szCs w:val="24"/>
        </w:rPr>
      </w:pPr>
    </w:p>
    <w:p w:rsidR="007B6C24" w:rsidP="00113C49" w:rsidRDefault="00C21201" w14:paraId="2EA449C8" w14:textId="4BCF0573">
      <w:pPr>
        <w:pStyle w:val="ListParagraph"/>
        <w:spacing w:after="0" w:line="240" w:lineRule="auto"/>
        <w:ind w:left="567"/>
        <w:jc w:val="both"/>
        <w:rPr>
          <w:rFonts w:ascii="Arial" w:hAnsi="Arial" w:cs="Arial"/>
          <w:sz w:val="24"/>
          <w:szCs w:val="24"/>
        </w:rPr>
      </w:pPr>
      <w:r>
        <w:rPr>
          <w:rFonts w:ascii="Arial" w:hAnsi="Arial" w:cs="Arial"/>
          <w:sz w:val="24"/>
          <w:szCs w:val="24"/>
        </w:rPr>
        <w:t xml:space="preserve">Arising from discussion, the Panel asked that </w:t>
      </w:r>
      <w:r w:rsidR="00113C49">
        <w:rPr>
          <w:rFonts w:ascii="Arial" w:hAnsi="Arial" w:cs="Arial"/>
          <w:sz w:val="24"/>
          <w:szCs w:val="24"/>
        </w:rPr>
        <w:t xml:space="preserve">the current approach to risk management be reviewed to consider whether/how to capture both inherent and emerging risk. </w:t>
      </w:r>
    </w:p>
    <w:p w:rsidR="00CF351B" w:rsidP="007B6C24" w:rsidRDefault="00CF351B" w14:paraId="35AE702D" w14:textId="77777777">
      <w:pPr>
        <w:pStyle w:val="ListParagraph"/>
        <w:spacing w:after="0" w:line="240" w:lineRule="auto"/>
        <w:ind w:left="567"/>
        <w:jc w:val="both"/>
        <w:rPr>
          <w:rFonts w:ascii="Arial" w:hAnsi="Arial" w:cs="Arial"/>
          <w:b/>
          <w:bCs/>
          <w:sz w:val="24"/>
          <w:szCs w:val="24"/>
        </w:rPr>
      </w:pPr>
    </w:p>
    <w:p w:rsidRPr="00FE44CB" w:rsidR="007B6C24" w:rsidP="007B6C24" w:rsidRDefault="007B6C24" w14:paraId="6FAF5000" w14:textId="7243FF84">
      <w:pPr>
        <w:pStyle w:val="ListParagraph"/>
        <w:spacing w:after="0" w:line="240" w:lineRule="auto"/>
        <w:ind w:left="567"/>
        <w:jc w:val="both"/>
        <w:rPr>
          <w:rFonts w:ascii="Arial" w:hAnsi="Arial" w:cs="Arial"/>
          <w:b/>
          <w:bCs/>
          <w:sz w:val="24"/>
          <w:szCs w:val="24"/>
        </w:rPr>
      </w:pPr>
      <w:r w:rsidRPr="00FE44CB">
        <w:rPr>
          <w:rFonts w:ascii="Arial" w:hAnsi="Arial" w:cs="Arial"/>
          <w:b/>
          <w:bCs/>
          <w:sz w:val="24"/>
          <w:szCs w:val="24"/>
        </w:rPr>
        <w:t>RESOLVED 202</w:t>
      </w:r>
      <w:r w:rsidR="00113C49">
        <w:rPr>
          <w:rFonts w:ascii="Arial" w:hAnsi="Arial" w:cs="Arial"/>
          <w:b/>
          <w:bCs/>
          <w:sz w:val="24"/>
          <w:szCs w:val="24"/>
        </w:rPr>
        <w:t>2</w:t>
      </w:r>
      <w:r w:rsidRPr="00FE44CB">
        <w:rPr>
          <w:rFonts w:ascii="Arial" w:hAnsi="Arial" w:cs="Arial"/>
          <w:b/>
          <w:bCs/>
          <w:sz w:val="24"/>
          <w:szCs w:val="24"/>
        </w:rPr>
        <w:t>/0</w:t>
      </w:r>
      <w:r w:rsidR="00113C49">
        <w:rPr>
          <w:rFonts w:ascii="Arial" w:hAnsi="Arial" w:cs="Arial"/>
          <w:b/>
          <w:bCs/>
          <w:sz w:val="24"/>
          <w:szCs w:val="24"/>
        </w:rPr>
        <w:t>04</w:t>
      </w:r>
    </w:p>
    <w:p w:rsidR="007B6C24" w:rsidP="007B6C24" w:rsidRDefault="007B6C24" w14:paraId="339D01BE" w14:textId="77777777">
      <w:pPr>
        <w:pStyle w:val="ListParagraph"/>
        <w:spacing w:after="0" w:line="240" w:lineRule="auto"/>
        <w:ind w:left="567"/>
        <w:jc w:val="both"/>
        <w:rPr>
          <w:rFonts w:ascii="Arial" w:hAnsi="Arial" w:cs="Arial"/>
          <w:sz w:val="24"/>
          <w:szCs w:val="24"/>
        </w:rPr>
      </w:pPr>
    </w:p>
    <w:p w:rsidR="007B6C24" w:rsidP="007B6C24" w:rsidRDefault="007B6C24" w14:paraId="2958A5AD" w14:textId="4811E9D2">
      <w:pPr>
        <w:pStyle w:val="ListParagraph"/>
        <w:spacing w:after="0" w:line="240" w:lineRule="auto"/>
        <w:ind w:left="567"/>
        <w:jc w:val="both"/>
        <w:rPr>
          <w:rFonts w:ascii="Arial" w:hAnsi="Arial" w:cs="Arial"/>
          <w:sz w:val="24"/>
          <w:szCs w:val="24"/>
        </w:rPr>
      </w:pPr>
      <w:r>
        <w:rPr>
          <w:rFonts w:ascii="Arial" w:hAnsi="Arial" w:cs="Arial"/>
          <w:sz w:val="24"/>
          <w:szCs w:val="24"/>
        </w:rPr>
        <w:t xml:space="preserve">To note the report, </w:t>
      </w:r>
      <w:proofErr w:type="gramStart"/>
      <w:r>
        <w:rPr>
          <w:rFonts w:ascii="Arial" w:hAnsi="Arial" w:cs="Arial"/>
          <w:sz w:val="24"/>
          <w:szCs w:val="24"/>
        </w:rPr>
        <w:t>noting also</w:t>
      </w:r>
      <w:proofErr w:type="gramEnd"/>
      <w:r>
        <w:rPr>
          <w:rFonts w:ascii="Arial" w:hAnsi="Arial" w:cs="Arial"/>
          <w:sz w:val="24"/>
          <w:szCs w:val="24"/>
        </w:rPr>
        <w:t xml:space="preserve"> the Panel</w:t>
      </w:r>
      <w:r w:rsidR="00CF351B">
        <w:rPr>
          <w:rFonts w:ascii="Arial" w:hAnsi="Arial" w:cs="Arial"/>
          <w:sz w:val="24"/>
          <w:szCs w:val="24"/>
        </w:rPr>
        <w:t>’s request to review risk management practice to ensure both inherent and emerging risks were captured and addressed.</w:t>
      </w:r>
      <w:r>
        <w:rPr>
          <w:rFonts w:ascii="Arial" w:hAnsi="Arial" w:cs="Arial"/>
          <w:sz w:val="24"/>
          <w:szCs w:val="24"/>
        </w:rPr>
        <w:t xml:space="preserve"> </w:t>
      </w:r>
    </w:p>
    <w:p w:rsidR="007B6C24" w:rsidP="007B6C24" w:rsidRDefault="007B6C24" w14:paraId="48D8948C" w14:textId="77777777">
      <w:pPr>
        <w:pStyle w:val="ListParagraph"/>
        <w:spacing w:after="0" w:line="240" w:lineRule="auto"/>
        <w:ind w:left="567"/>
        <w:jc w:val="both"/>
        <w:rPr>
          <w:rFonts w:ascii="Arial" w:hAnsi="Arial" w:cs="Arial"/>
          <w:sz w:val="24"/>
          <w:szCs w:val="24"/>
        </w:rPr>
      </w:pPr>
    </w:p>
    <w:p w:rsidRPr="00AE59EF" w:rsidR="007B6C24" w:rsidP="007B6C24" w:rsidRDefault="008725C6" w14:paraId="37C78944" w14:textId="283026C3">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9</w:t>
      </w:r>
      <w:r w:rsidR="007B6C24">
        <w:rPr>
          <w:rFonts w:ascii="Arial" w:hAnsi="Arial" w:cs="Arial"/>
          <w:b/>
          <w:sz w:val="24"/>
          <w:szCs w:val="24"/>
        </w:rPr>
        <w:t>)</w:t>
      </w:r>
      <w:r w:rsidR="007B6C24">
        <w:rPr>
          <w:rFonts w:ascii="Arial" w:hAnsi="Arial" w:cs="Arial"/>
          <w:b/>
          <w:sz w:val="24"/>
          <w:szCs w:val="24"/>
        </w:rPr>
        <w:tab/>
      </w:r>
      <w:r>
        <w:rPr>
          <w:rFonts w:ascii="Arial" w:hAnsi="Arial" w:cs="Arial"/>
          <w:b/>
          <w:sz w:val="24"/>
          <w:szCs w:val="24"/>
          <w:u w:val="single"/>
        </w:rPr>
        <w:t>INTERNAL AUDIT – FINAL AUDIT REPORT</w:t>
      </w:r>
      <w:r w:rsidR="007B6C24">
        <w:rPr>
          <w:rFonts w:ascii="Arial" w:hAnsi="Arial" w:cs="Arial"/>
          <w:b/>
          <w:sz w:val="24"/>
          <w:szCs w:val="24"/>
          <w:u w:val="single"/>
        </w:rPr>
        <w:t xml:space="preserve"> </w:t>
      </w:r>
    </w:p>
    <w:p w:rsidR="007B6C24" w:rsidP="007B6C24" w:rsidRDefault="007B6C24" w14:paraId="7CE9B756" w14:textId="77777777">
      <w:pPr>
        <w:pStyle w:val="ListParagraph"/>
        <w:spacing w:after="0" w:line="240" w:lineRule="auto"/>
        <w:ind w:left="567"/>
        <w:jc w:val="both"/>
        <w:rPr>
          <w:rFonts w:ascii="Arial" w:hAnsi="Arial" w:cs="Arial"/>
          <w:sz w:val="24"/>
          <w:szCs w:val="24"/>
        </w:rPr>
      </w:pPr>
    </w:p>
    <w:p w:rsidR="00BB37B7" w:rsidP="007B6C24" w:rsidRDefault="008725C6" w14:paraId="0630741A" w14:textId="77777777">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a report, published with the </w:t>
      </w:r>
      <w:proofErr w:type="gramStart"/>
      <w:r>
        <w:rPr>
          <w:rFonts w:ascii="Arial" w:hAnsi="Arial" w:cs="Arial"/>
          <w:sz w:val="24"/>
          <w:szCs w:val="24"/>
        </w:rPr>
        <w:t>agenda</w:t>
      </w:r>
      <w:proofErr w:type="gramEnd"/>
      <w:r>
        <w:rPr>
          <w:rFonts w:ascii="Arial" w:hAnsi="Arial" w:cs="Arial"/>
          <w:sz w:val="24"/>
          <w:szCs w:val="24"/>
        </w:rPr>
        <w:t xml:space="preserve"> and introduced by David </w:t>
      </w:r>
      <w:proofErr w:type="spellStart"/>
      <w:r>
        <w:rPr>
          <w:rFonts w:ascii="Arial" w:hAnsi="Arial" w:cs="Arial"/>
          <w:sz w:val="24"/>
          <w:szCs w:val="24"/>
        </w:rPr>
        <w:t>Hoose</w:t>
      </w:r>
      <w:proofErr w:type="spellEnd"/>
      <w:r>
        <w:rPr>
          <w:rFonts w:ascii="Arial" w:hAnsi="Arial" w:cs="Arial"/>
          <w:sz w:val="24"/>
          <w:szCs w:val="24"/>
        </w:rPr>
        <w:t xml:space="preserve"> of Mazars LLP, providing the final </w:t>
      </w:r>
      <w:r w:rsidR="00BB37B7">
        <w:rPr>
          <w:rFonts w:ascii="Arial" w:hAnsi="Arial" w:cs="Arial"/>
          <w:sz w:val="24"/>
          <w:szCs w:val="24"/>
        </w:rPr>
        <w:t xml:space="preserve">internal audit </w:t>
      </w:r>
      <w:r>
        <w:rPr>
          <w:rFonts w:ascii="Arial" w:hAnsi="Arial" w:cs="Arial"/>
          <w:sz w:val="24"/>
          <w:szCs w:val="24"/>
        </w:rPr>
        <w:t xml:space="preserve">annual </w:t>
      </w:r>
      <w:r w:rsidR="00BB37B7">
        <w:rPr>
          <w:rFonts w:ascii="Arial" w:hAnsi="Arial" w:cs="Arial"/>
          <w:sz w:val="24"/>
          <w:szCs w:val="24"/>
        </w:rPr>
        <w:t xml:space="preserve">report for 2020-21. </w:t>
      </w:r>
    </w:p>
    <w:p w:rsidR="00BB37B7" w:rsidP="007B6C24" w:rsidRDefault="00BB37B7" w14:paraId="1539F29D" w14:textId="77777777">
      <w:pPr>
        <w:pStyle w:val="ListParagraph"/>
        <w:spacing w:after="0" w:line="240" w:lineRule="auto"/>
        <w:ind w:left="567"/>
        <w:jc w:val="both"/>
        <w:rPr>
          <w:rFonts w:ascii="Arial" w:hAnsi="Arial" w:cs="Arial"/>
          <w:sz w:val="24"/>
          <w:szCs w:val="24"/>
        </w:rPr>
      </w:pPr>
    </w:p>
    <w:p w:rsidR="007B6C24" w:rsidP="007B6C24" w:rsidRDefault="00BB37B7" w14:paraId="747F8566" w14:textId="38916125">
      <w:pPr>
        <w:pStyle w:val="ListParagraph"/>
        <w:spacing w:after="0" w:line="240" w:lineRule="auto"/>
        <w:ind w:left="567"/>
        <w:jc w:val="both"/>
        <w:rPr>
          <w:rFonts w:ascii="Arial" w:hAnsi="Arial" w:cs="Arial"/>
          <w:sz w:val="24"/>
          <w:szCs w:val="24"/>
        </w:rPr>
      </w:pPr>
      <w:r>
        <w:rPr>
          <w:rFonts w:ascii="Arial" w:hAnsi="Arial" w:cs="Arial"/>
          <w:sz w:val="24"/>
          <w:szCs w:val="24"/>
        </w:rPr>
        <w:t>During discussion, it was explained that</w:t>
      </w:r>
      <w:r w:rsidR="00937695">
        <w:rPr>
          <w:rFonts w:ascii="Arial" w:hAnsi="Arial" w:cs="Arial"/>
          <w:sz w:val="24"/>
          <w:szCs w:val="24"/>
        </w:rPr>
        <w:t xml:space="preserve">, in respect of benchmarking, the Assurance Level and categorisation of recommendations were not contextualised because this could potentially lead to changes in corporate behaviours, for example focussing on </w:t>
      </w:r>
      <w:r w:rsidR="002E1E48">
        <w:rPr>
          <w:rFonts w:ascii="Arial" w:hAnsi="Arial" w:cs="Arial"/>
          <w:sz w:val="24"/>
          <w:szCs w:val="24"/>
        </w:rPr>
        <w:t>areas</w:t>
      </w:r>
      <w:r w:rsidR="00937695">
        <w:rPr>
          <w:rFonts w:ascii="Arial" w:hAnsi="Arial" w:cs="Arial"/>
          <w:sz w:val="24"/>
          <w:szCs w:val="24"/>
        </w:rPr>
        <w:t xml:space="preserve"> </w:t>
      </w:r>
      <w:r w:rsidR="002E1E48">
        <w:rPr>
          <w:rFonts w:ascii="Arial" w:hAnsi="Arial" w:cs="Arial"/>
          <w:sz w:val="24"/>
          <w:szCs w:val="24"/>
        </w:rPr>
        <w:t>that were already performing well</w:t>
      </w:r>
      <w:r w:rsidR="00937695">
        <w:rPr>
          <w:rFonts w:ascii="Arial" w:hAnsi="Arial" w:cs="Arial"/>
          <w:sz w:val="24"/>
          <w:szCs w:val="24"/>
        </w:rPr>
        <w:t xml:space="preserve">. </w:t>
      </w:r>
    </w:p>
    <w:p w:rsidR="007B6C24" w:rsidP="007B6C24" w:rsidRDefault="007B6C24" w14:paraId="461123B6" w14:textId="77777777">
      <w:pPr>
        <w:pStyle w:val="ListParagraph"/>
        <w:spacing w:after="0" w:line="240" w:lineRule="auto"/>
        <w:ind w:left="567"/>
        <w:jc w:val="both"/>
        <w:rPr>
          <w:rFonts w:ascii="Arial" w:hAnsi="Arial" w:cs="Arial"/>
          <w:sz w:val="24"/>
          <w:szCs w:val="24"/>
        </w:rPr>
      </w:pPr>
    </w:p>
    <w:p w:rsidRPr="00A97204" w:rsidR="007B6C24" w:rsidP="007B6C24" w:rsidRDefault="007B6C24" w14:paraId="178322D7" w14:textId="45B6FAFD">
      <w:pPr>
        <w:pStyle w:val="ListParagraph"/>
        <w:spacing w:after="0" w:line="240" w:lineRule="auto"/>
        <w:ind w:left="567"/>
        <w:jc w:val="both"/>
        <w:rPr>
          <w:rFonts w:ascii="Arial" w:hAnsi="Arial" w:cs="Arial"/>
          <w:b/>
          <w:bCs/>
          <w:sz w:val="24"/>
          <w:szCs w:val="24"/>
        </w:rPr>
      </w:pPr>
      <w:r w:rsidRPr="00A97204">
        <w:rPr>
          <w:rFonts w:ascii="Arial" w:hAnsi="Arial" w:cs="Arial"/>
          <w:b/>
          <w:bCs/>
          <w:sz w:val="24"/>
          <w:szCs w:val="24"/>
        </w:rPr>
        <w:t>RESOLVED 202</w:t>
      </w:r>
      <w:r w:rsidR="00937695">
        <w:rPr>
          <w:rFonts w:ascii="Arial" w:hAnsi="Arial" w:cs="Arial"/>
          <w:b/>
          <w:bCs/>
          <w:sz w:val="24"/>
          <w:szCs w:val="24"/>
        </w:rPr>
        <w:t>2</w:t>
      </w:r>
      <w:r w:rsidRPr="00A97204">
        <w:rPr>
          <w:rFonts w:ascii="Arial" w:hAnsi="Arial" w:cs="Arial"/>
          <w:b/>
          <w:bCs/>
          <w:sz w:val="24"/>
          <w:szCs w:val="24"/>
        </w:rPr>
        <w:t>/0</w:t>
      </w:r>
      <w:r w:rsidR="00937695">
        <w:rPr>
          <w:rFonts w:ascii="Arial" w:hAnsi="Arial" w:cs="Arial"/>
          <w:b/>
          <w:bCs/>
          <w:sz w:val="24"/>
          <w:szCs w:val="24"/>
        </w:rPr>
        <w:t>05</w:t>
      </w:r>
    </w:p>
    <w:p w:rsidR="007B6C24" w:rsidP="007B6C24" w:rsidRDefault="007B6C24" w14:paraId="1CDC58C4" w14:textId="77777777">
      <w:pPr>
        <w:pStyle w:val="ListParagraph"/>
        <w:spacing w:after="0" w:line="240" w:lineRule="auto"/>
        <w:ind w:left="567"/>
        <w:jc w:val="both"/>
        <w:rPr>
          <w:rFonts w:ascii="Arial" w:hAnsi="Arial" w:cs="Arial"/>
          <w:sz w:val="24"/>
          <w:szCs w:val="24"/>
        </w:rPr>
      </w:pPr>
    </w:p>
    <w:p w:rsidR="007B6C24" w:rsidP="007B6C24" w:rsidRDefault="007B6C24" w14:paraId="4C4615B1" w14:textId="5DB6ED2C">
      <w:pPr>
        <w:pStyle w:val="ListParagraph"/>
        <w:spacing w:after="0" w:line="240" w:lineRule="auto"/>
        <w:ind w:left="567"/>
        <w:jc w:val="both"/>
        <w:rPr>
          <w:rFonts w:ascii="Arial" w:hAnsi="Arial" w:cs="Arial"/>
          <w:sz w:val="24"/>
          <w:szCs w:val="24"/>
        </w:rPr>
      </w:pPr>
      <w:r>
        <w:rPr>
          <w:rFonts w:ascii="Arial" w:hAnsi="Arial" w:cs="Arial"/>
          <w:sz w:val="24"/>
          <w:szCs w:val="24"/>
        </w:rPr>
        <w:t>To note the</w:t>
      </w:r>
      <w:r w:rsidR="00937695">
        <w:rPr>
          <w:rFonts w:ascii="Arial" w:hAnsi="Arial" w:cs="Arial"/>
          <w:sz w:val="24"/>
          <w:szCs w:val="24"/>
        </w:rPr>
        <w:t xml:space="preserve"> report</w:t>
      </w:r>
      <w:r>
        <w:rPr>
          <w:rFonts w:ascii="Arial" w:hAnsi="Arial" w:cs="Arial"/>
          <w:sz w:val="24"/>
          <w:szCs w:val="24"/>
        </w:rPr>
        <w:t>.</w:t>
      </w:r>
    </w:p>
    <w:p w:rsidR="007B6C24" w:rsidP="007B6C24" w:rsidRDefault="007B6C24" w14:paraId="37BB13DF" w14:textId="77777777">
      <w:pPr>
        <w:pStyle w:val="ListParagraph"/>
        <w:spacing w:after="0" w:line="240" w:lineRule="auto"/>
        <w:ind w:left="567"/>
        <w:jc w:val="both"/>
        <w:rPr>
          <w:rFonts w:ascii="Arial" w:hAnsi="Arial" w:cs="Arial"/>
          <w:sz w:val="24"/>
          <w:szCs w:val="24"/>
        </w:rPr>
      </w:pPr>
    </w:p>
    <w:p w:rsidRPr="00AE59EF" w:rsidR="007B6C24" w:rsidP="007B6C24" w:rsidRDefault="00937695" w14:paraId="1EF6336C" w14:textId="1C4E6E4A">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10</w:t>
      </w:r>
      <w:r w:rsidR="007B6C24">
        <w:rPr>
          <w:rFonts w:ascii="Arial" w:hAnsi="Arial" w:cs="Arial"/>
          <w:b/>
          <w:sz w:val="24"/>
          <w:szCs w:val="24"/>
        </w:rPr>
        <w:t>)</w:t>
      </w:r>
      <w:r w:rsidR="007B6C24">
        <w:rPr>
          <w:rFonts w:ascii="Arial" w:hAnsi="Arial" w:cs="Arial"/>
          <w:b/>
          <w:sz w:val="24"/>
          <w:szCs w:val="24"/>
        </w:rPr>
        <w:tab/>
      </w:r>
      <w:r w:rsidR="001F2BCE">
        <w:rPr>
          <w:rFonts w:ascii="Arial" w:hAnsi="Arial" w:cs="Arial"/>
          <w:b/>
          <w:sz w:val="24"/>
          <w:szCs w:val="24"/>
          <w:u w:val="single"/>
        </w:rPr>
        <w:t>INTERNAL AUDIT – OPERATIONAL PLAN 2022-2023 AND CHARTER</w:t>
      </w:r>
      <w:r w:rsidR="007B6C24">
        <w:rPr>
          <w:rFonts w:ascii="Arial" w:hAnsi="Arial" w:cs="Arial"/>
          <w:b/>
          <w:sz w:val="24"/>
          <w:szCs w:val="24"/>
          <w:u w:val="single"/>
        </w:rPr>
        <w:t xml:space="preserve"> </w:t>
      </w:r>
    </w:p>
    <w:p w:rsidR="007B6C24" w:rsidP="007B6C24" w:rsidRDefault="007B6C24" w14:paraId="661F6ECE" w14:textId="77777777">
      <w:pPr>
        <w:pStyle w:val="ListParagraph"/>
        <w:spacing w:after="0" w:line="240" w:lineRule="auto"/>
        <w:ind w:left="567"/>
        <w:jc w:val="both"/>
        <w:rPr>
          <w:rFonts w:ascii="Arial" w:hAnsi="Arial" w:cs="Arial"/>
          <w:sz w:val="24"/>
          <w:szCs w:val="24"/>
        </w:rPr>
      </w:pPr>
    </w:p>
    <w:p w:rsidR="00A70CC1" w:rsidP="001F2BCE" w:rsidRDefault="001F2BCE" w14:paraId="789408D1" w14:textId="687361E1">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a report, published with the </w:t>
      </w:r>
      <w:proofErr w:type="gramStart"/>
      <w:r>
        <w:rPr>
          <w:rFonts w:ascii="Arial" w:hAnsi="Arial" w:cs="Arial"/>
          <w:sz w:val="24"/>
          <w:szCs w:val="24"/>
        </w:rPr>
        <w:t>agenda</w:t>
      </w:r>
      <w:proofErr w:type="gramEnd"/>
      <w:r>
        <w:rPr>
          <w:rFonts w:ascii="Arial" w:hAnsi="Arial" w:cs="Arial"/>
          <w:sz w:val="24"/>
          <w:szCs w:val="24"/>
        </w:rPr>
        <w:t xml:space="preserve"> and introduced by David </w:t>
      </w:r>
      <w:proofErr w:type="spellStart"/>
      <w:r>
        <w:rPr>
          <w:rFonts w:ascii="Arial" w:hAnsi="Arial" w:cs="Arial"/>
          <w:sz w:val="24"/>
          <w:szCs w:val="24"/>
        </w:rPr>
        <w:t>Hoose</w:t>
      </w:r>
      <w:proofErr w:type="spellEnd"/>
      <w:r>
        <w:rPr>
          <w:rFonts w:ascii="Arial" w:hAnsi="Arial" w:cs="Arial"/>
          <w:sz w:val="24"/>
          <w:szCs w:val="24"/>
        </w:rPr>
        <w:t xml:space="preserve"> of Mazars LLP, providing the </w:t>
      </w:r>
      <w:r w:rsidR="00A70CC1">
        <w:rPr>
          <w:rFonts w:ascii="Arial" w:hAnsi="Arial" w:cs="Arial"/>
          <w:sz w:val="24"/>
          <w:szCs w:val="24"/>
        </w:rPr>
        <w:t xml:space="preserve">Internal Audit </w:t>
      </w:r>
      <w:r>
        <w:rPr>
          <w:rFonts w:ascii="Arial" w:hAnsi="Arial" w:cs="Arial"/>
          <w:sz w:val="24"/>
          <w:szCs w:val="24"/>
        </w:rPr>
        <w:t xml:space="preserve">Operational Plan for 2022-2023 and Internal Audit Charter. Mr </w:t>
      </w:r>
      <w:proofErr w:type="spellStart"/>
      <w:r>
        <w:rPr>
          <w:rFonts w:ascii="Arial" w:hAnsi="Arial" w:cs="Arial"/>
          <w:sz w:val="24"/>
          <w:szCs w:val="24"/>
        </w:rPr>
        <w:t>Hoose</w:t>
      </w:r>
      <w:proofErr w:type="spellEnd"/>
      <w:r>
        <w:rPr>
          <w:rFonts w:ascii="Arial" w:hAnsi="Arial" w:cs="Arial"/>
          <w:sz w:val="24"/>
          <w:szCs w:val="24"/>
        </w:rPr>
        <w:t xml:space="preserve"> explained that the Operational Plan had been drawn up in close collaboration with the senior management of both organisation</w:t>
      </w:r>
      <w:r w:rsidR="008D076B">
        <w:rPr>
          <w:rFonts w:ascii="Arial" w:hAnsi="Arial" w:cs="Arial"/>
          <w:sz w:val="24"/>
          <w:szCs w:val="24"/>
        </w:rPr>
        <w:t>s. He also</w:t>
      </w:r>
      <w:r>
        <w:rPr>
          <w:rFonts w:ascii="Arial" w:hAnsi="Arial" w:cs="Arial"/>
          <w:sz w:val="24"/>
          <w:szCs w:val="24"/>
        </w:rPr>
        <w:t xml:space="preserve"> confirmed that </w:t>
      </w:r>
      <w:r w:rsidR="00A70CC1">
        <w:rPr>
          <w:rFonts w:ascii="Arial" w:hAnsi="Arial" w:cs="Arial"/>
          <w:sz w:val="24"/>
          <w:szCs w:val="24"/>
        </w:rPr>
        <w:t xml:space="preserve">the Internal Audit Charter remained unchanged from the previous year. </w:t>
      </w:r>
    </w:p>
    <w:p w:rsidR="00A70CC1" w:rsidP="001F2BCE" w:rsidRDefault="00A70CC1" w14:paraId="7D880993" w14:textId="77777777">
      <w:pPr>
        <w:pStyle w:val="ListParagraph"/>
        <w:spacing w:after="0" w:line="240" w:lineRule="auto"/>
        <w:ind w:left="567"/>
        <w:jc w:val="both"/>
        <w:rPr>
          <w:rFonts w:ascii="Arial" w:hAnsi="Arial" w:cs="Arial"/>
          <w:sz w:val="24"/>
          <w:szCs w:val="24"/>
        </w:rPr>
      </w:pPr>
    </w:p>
    <w:p w:rsidR="001F2BCE" w:rsidP="001F2BCE" w:rsidRDefault="00A70CC1" w14:paraId="2F6285A1" w14:textId="2D7EEA01">
      <w:pPr>
        <w:pStyle w:val="ListParagraph"/>
        <w:spacing w:after="0" w:line="240" w:lineRule="auto"/>
        <w:ind w:left="567"/>
        <w:jc w:val="both"/>
        <w:rPr>
          <w:rFonts w:ascii="Arial" w:hAnsi="Arial" w:cs="Arial"/>
          <w:sz w:val="24"/>
          <w:szCs w:val="24"/>
        </w:rPr>
      </w:pPr>
      <w:proofErr w:type="gramStart"/>
      <w:r>
        <w:rPr>
          <w:rFonts w:ascii="Arial" w:hAnsi="Arial" w:cs="Arial"/>
          <w:sz w:val="24"/>
          <w:szCs w:val="24"/>
        </w:rPr>
        <w:t>Arising from discussion, it</w:t>
      </w:r>
      <w:proofErr w:type="gramEnd"/>
      <w:r>
        <w:rPr>
          <w:rFonts w:ascii="Arial" w:hAnsi="Arial" w:cs="Arial"/>
          <w:sz w:val="24"/>
          <w:szCs w:val="24"/>
        </w:rPr>
        <w:t xml:space="preserve"> was agreed that the Chair and Mr Kimberley would </w:t>
      </w:r>
      <w:r w:rsidR="008D076B">
        <w:rPr>
          <w:rFonts w:ascii="Arial" w:hAnsi="Arial" w:cs="Arial"/>
          <w:sz w:val="24"/>
          <w:szCs w:val="24"/>
        </w:rPr>
        <w:t>explore</w:t>
      </w:r>
      <w:r>
        <w:rPr>
          <w:rFonts w:ascii="Arial" w:hAnsi="Arial" w:cs="Arial"/>
          <w:sz w:val="24"/>
          <w:szCs w:val="24"/>
        </w:rPr>
        <w:t xml:space="preserve"> further</w:t>
      </w:r>
      <w:r w:rsidR="008D076B">
        <w:rPr>
          <w:rFonts w:ascii="Arial" w:hAnsi="Arial" w:cs="Arial"/>
          <w:sz w:val="24"/>
          <w:szCs w:val="24"/>
        </w:rPr>
        <w:t xml:space="preserve"> how the Panel could become involved at the scoping stage of future internal audits. </w:t>
      </w:r>
      <w:r w:rsidR="001F2BCE">
        <w:rPr>
          <w:rFonts w:ascii="Arial" w:hAnsi="Arial" w:cs="Arial"/>
          <w:sz w:val="24"/>
          <w:szCs w:val="24"/>
        </w:rPr>
        <w:t xml:space="preserve">final internal audit annual report for 2020-21. </w:t>
      </w:r>
    </w:p>
    <w:p w:rsidR="007B6C24" w:rsidP="007B6C24" w:rsidRDefault="007B6C24" w14:paraId="6BF0DA23" w14:textId="3C488D60">
      <w:pPr>
        <w:pStyle w:val="ListParagraph"/>
        <w:spacing w:after="0" w:line="240" w:lineRule="auto"/>
        <w:ind w:left="567"/>
        <w:jc w:val="both"/>
        <w:rPr>
          <w:rFonts w:ascii="Arial" w:hAnsi="Arial" w:cs="Arial"/>
          <w:sz w:val="24"/>
          <w:szCs w:val="24"/>
        </w:rPr>
      </w:pPr>
    </w:p>
    <w:p w:rsidR="00D11154" w:rsidP="007B6C24" w:rsidRDefault="00D11154" w14:paraId="466479E9" w14:textId="77777777">
      <w:pPr>
        <w:pStyle w:val="ListParagraph"/>
        <w:spacing w:after="0" w:line="240" w:lineRule="auto"/>
        <w:ind w:left="567"/>
        <w:jc w:val="both"/>
        <w:rPr>
          <w:rFonts w:ascii="Arial" w:hAnsi="Arial" w:cs="Arial"/>
          <w:sz w:val="24"/>
          <w:szCs w:val="24"/>
        </w:rPr>
      </w:pPr>
    </w:p>
    <w:p w:rsidRPr="00A16846" w:rsidR="007B6C24" w:rsidP="007B6C24" w:rsidRDefault="007B6C24" w14:paraId="11ED52E0" w14:textId="62E87D6E">
      <w:pPr>
        <w:pStyle w:val="ListParagraph"/>
        <w:spacing w:after="0" w:line="240" w:lineRule="auto"/>
        <w:ind w:left="567"/>
        <w:jc w:val="both"/>
        <w:rPr>
          <w:rFonts w:ascii="Arial" w:hAnsi="Arial" w:cs="Arial"/>
          <w:b/>
          <w:bCs/>
          <w:sz w:val="24"/>
          <w:szCs w:val="24"/>
        </w:rPr>
      </w:pPr>
      <w:r w:rsidRPr="00A16846">
        <w:rPr>
          <w:rFonts w:ascii="Arial" w:hAnsi="Arial" w:cs="Arial"/>
          <w:b/>
          <w:bCs/>
          <w:sz w:val="24"/>
          <w:szCs w:val="24"/>
        </w:rPr>
        <w:lastRenderedPageBreak/>
        <w:t>RESOLVED 202</w:t>
      </w:r>
      <w:r w:rsidR="008D076B">
        <w:rPr>
          <w:rFonts w:ascii="Arial" w:hAnsi="Arial" w:cs="Arial"/>
          <w:b/>
          <w:bCs/>
          <w:sz w:val="24"/>
          <w:szCs w:val="24"/>
        </w:rPr>
        <w:t>2</w:t>
      </w:r>
      <w:r w:rsidRPr="00A16846">
        <w:rPr>
          <w:rFonts w:ascii="Arial" w:hAnsi="Arial" w:cs="Arial"/>
          <w:b/>
          <w:bCs/>
          <w:sz w:val="24"/>
          <w:szCs w:val="24"/>
        </w:rPr>
        <w:t>/0</w:t>
      </w:r>
      <w:r w:rsidR="008D076B">
        <w:rPr>
          <w:rFonts w:ascii="Arial" w:hAnsi="Arial" w:cs="Arial"/>
          <w:b/>
          <w:bCs/>
          <w:sz w:val="24"/>
          <w:szCs w:val="24"/>
        </w:rPr>
        <w:t>06</w:t>
      </w:r>
    </w:p>
    <w:p w:rsidR="007B6C24" w:rsidP="007B6C24" w:rsidRDefault="007B6C24" w14:paraId="58910D0D" w14:textId="77777777">
      <w:pPr>
        <w:pStyle w:val="ListParagraph"/>
        <w:spacing w:after="0" w:line="240" w:lineRule="auto"/>
        <w:ind w:left="567"/>
        <w:jc w:val="both"/>
        <w:rPr>
          <w:rFonts w:ascii="Arial" w:hAnsi="Arial" w:cs="Arial"/>
          <w:sz w:val="24"/>
          <w:szCs w:val="24"/>
        </w:rPr>
      </w:pPr>
    </w:p>
    <w:p w:rsidR="007B6C24" w:rsidP="007B6C24" w:rsidRDefault="007B6C24" w14:paraId="4FAE95F8" w14:textId="0755121A">
      <w:pPr>
        <w:pStyle w:val="ListParagraph"/>
        <w:spacing w:after="0" w:line="240" w:lineRule="auto"/>
        <w:ind w:left="567"/>
        <w:jc w:val="both"/>
        <w:rPr>
          <w:rFonts w:ascii="Arial" w:hAnsi="Arial" w:cs="Arial"/>
          <w:sz w:val="24"/>
          <w:szCs w:val="24"/>
        </w:rPr>
      </w:pPr>
      <w:r>
        <w:rPr>
          <w:rFonts w:ascii="Arial" w:hAnsi="Arial" w:cs="Arial"/>
          <w:sz w:val="24"/>
          <w:szCs w:val="24"/>
        </w:rPr>
        <w:t xml:space="preserve">That the </w:t>
      </w:r>
      <w:r w:rsidR="008D076B">
        <w:rPr>
          <w:rFonts w:ascii="Arial" w:hAnsi="Arial" w:cs="Arial"/>
          <w:sz w:val="24"/>
          <w:szCs w:val="24"/>
        </w:rPr>
        <w:t>report</w:t>
      </w:r>
      <w:r>
        <w:rPr>
          <w:rFonts w:ascii="Arial" w:hAnsi="Arial" w:cs="Arial"/>
          <w:sz w:val="24"/>
          <w:szCs w:val="24"/>
        </w:rPr>
        <w:t xml:space="preserve"> be noted</w:t>
      </w:r>
      <w:r w:rsidR="008D076B">
        <w:rPr>
          <w:rFonts w:ascii="Arial" w:hAnsi="Arial" w:cs="Arial"/>
          <w:sz w:val="24"/>
          <w:szCs w:val="24"/>
        </w:rPr>
        <w:t xml:space="preserve">, </w:t>
      </w:r>
      <w:proofErr w:type="gramStart"/>
      <w:r w:rsidR="008D076B">
        <w:rPr>
          <w:rFonts w:ascii="Arial" w:hAnsi="Arial" w:cs="Arial"/>
          <w:sz w:val="24"/>
          <w:szCs w:val="24"/>
        </w:rPr>
        <w:t>noting also</w:t>
      </w:r>
      <w:proofErr w:type="gramEnd"/>
      <w:r w:rsidR="008D076B">
        <w:rPr>
          <w:rFonts w:ascii="Arial" w:hAnsi="Arial" w:cs="Arial"/>
          <w:sz w:val="24"/>
          <w:szCs w:val="24"/>
        </w:rPr>
        <w:t xml:space="preserve"> the intention to explore how the Panel could be involved in the scoping stage of future audits. </w:t>
      </w:r>
    </w:p>
    <w:p w:rsidR="007B6C24" w:rsidP="007B6C24" w:rsidRDefault="007B6C24" w14:paraId="77BC3AA9"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7A6CE73E" w14:textId="1D77E81D">
      <w:pPr>
        <w:tabs>
          <w:tab w:val="left" w:pos="567"/>
        </w:tabs>
        <w:spacing w:after="0" w:line="240" w:lineRule="auto"/>
        <w:ind w:right="95"/>
        <w:jc w:val="both"/>
        <w:rPr>
          <w:rFonts w:ascii="Arial" w:hAnsi="Arial" w:cs="Arial"/>
          <w:b/>
          <w:sz w:val="24"/>
          <w:szCs w:val="24"/>
          <w:u w:val="single"/>
        </w:rPr>
      </w:pPr>
      <w:r w:rsidRPr="00F3130C">
        <w:rPr>
          <w:rFonts w:ascii="Arial" w:hAnsi="Arial" w:cs="Arial"/>
          <w:b/>
          <w:bCs/>
          <w:sz w:val="24"/>
          <w:szCs w:val="24"/>
        </w:rPr>
        <w:t>1</w:t>
      </w:r>
      <w:r w:rsidR="000011E5">
        <w:rPr>
          <w:rFonts w:ascii="Arial" w:hAnsi="Arial" w:cs="Arial"/>
          <w:b/>
          <w:bCs/>
          <w:sz w:val="24"/>
          <w:szCs w:val="24"/>
        </w:rPr>
        <w:t>1</w:t>
      </w:r>
      <w:r>
        <w:rPr>
          <w:rFonts w:ascii="Arial" w:hAnsi="Arial" w:cs="Arial"/>
          <w:b/>
          <w:sz w:val="24"/>
          <w:szCs w:val="24"/>
        </w:rPr>
        <w:t>)</w:t>
      </w:r>
      <w:r>
        <w:rPr>
          <w:rFonts w:ascii="Arial" w:hAnsi="Arial" w:cs="Arial"/>
          <w:b/>
          <w:sz w:val="24"/>
          <w:szCs w:val="24"/>
        </w:rPr>
        <w:tab/>
      </w:r>
      <w:r w:rsidR="000011E5">
        <w:rPr>
          <w:rFonts w:ascii="Arial" w:hAnsi="Arial" w:cs="Arial"/>
          <w:b/>
          <w:sz w:val="24"/>
          <w:szCs w:val="24"/>
          <w:u w:val="single"/>
        </w:rPr>
        <w:t>PRECEPT AND BUDGET REPORTS 2022-2023</w:t>
      </w:r>
      <w:r>
        <w:rPr>
          <w:rFonts w:ascii="Arial" w:hAnsi="Arial" w:cs="Arial"/>
          <w:b/>
          <w:sz w:val="24"/>
          <w:szCs w:val="24"/>
          <w:u w:val="single"/>
        </w:rPr>
        <w:t xml:space="preserve"> </w:t>
      </w:r>
    </w:p>
    <w:p w:rsidR="007B6C24" w:rsidP="007B6C24" w:rsidRDefault="007B6C24" w14:paraId="3EF038A6" w14:textId="77777777">
      <w:pPr>
        <w:pStyle w:val="ListParagraph"/>
        <w:spacing w:after="0" w:line="240" w:lineRule="auto"/>
        <w:ind w:left="567"/>
        <w:jc w:val="both"/>
        <w:rPr>
          <w:rFonts w:ascii="Arial" w:hAnsi="Arial" w:cs="Arial"/>
          <w:sz w:val="24"/>
          <w:szCs w:val="24"/>
        </w:rPr>
      </w:pPr>
    </w:p>
    <w:p w:rsidR="00F04105" w:rsidP="007B6C24" w:rsidRDefault="007B6C24" w14:paraId="3ECEEDA5" w14:textId="5D92294B">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the report, published with the </w:t>
      </w:r>
      <w:proofErr w:type="gramStart"/>
      <w:r>
        <w:rPr>
          <w:rFonts w:ascii="Arial" w:hAnsi="Arial" w:cs="Arial"/>
          <w:sz w:val="24"/>
          <w:szCs w:val="24"/>
        </w:rPr>
        <w:t>agenda</w:t>
      </w:r>
      <w:proofErr w:type="gramEnd"/>
      <w:r>
        <w:rPr>
          <w:rFonts w:ascii="Arial" w:hAnsi="Arial" w:cs="Arial"/>
          <w:sz w:val="24"/>
          <w:szCs w:val="24"/>
        </w:rPr>
        <w:t xml:space="preserve"> and introduced by </w:t>
      </w:r>
      <w:r w:rsidR="006B33B1">
        <w:rPr>
          <w:rFonts w:ascii="Arial" w:hAnsi="Arial" w:cs="Arial"/>
          <w:sz w:val="24"/>
          <w:szCs w:val="24"/>
        </w:rPr>
        <w:t>Commissioner Henry, providing information to the Panel in respect of the Precept report</w:t>
      </w:r>
      <w:r w:rsidR="00A25323">
        <w:rPr>
          <w:rFonts w:ascii="Arial" w:hAnsi="Arial" w:cs="Arial"/>
          <w:sz w:val="24"/>
          <w:szCs w:val="24"/>
        </w:rPr>
        <w:t xml:space="preserve"> and the proposed increase in Council Tax for 2022-23. The report had been considered at the Police and Crime Panel meeting on </w:t>
      </w:r>
      <w:r w:rsidR="00F04105">
        <w:rPr>
          <w:rFonts w:ascii="Arial" w:hAnsi="Arial" w:cs="Arial"/>
          <w:sz w:val="24"/>
          <w:szCs w:val="24"/>
        </w:rPr>
        <w:t>8</w:t>
      </w:r>
      <w:r w:rsidR="00A25323">
        <w:rPr>
          <w:rFonts w:ascii="Arial" w:hAnsi="Arial" w:cs="Arial"/>
          <w:sz w:val="24"/>
          <w:szCs w:val="24"/>
        </w:rPr>
        <w:t xml:space="preserve"> February 2022 and </w:t>
      </w:r>
      <w:r w:rsidR="00F04105">
        <w:rPr>
          <w:rFonts w:ascii="Arial" w:hAnsi="Arial" w:cs="Arial"/>
          <w:sz w:val="24"/>
          <w:szCs w:val="24"/>
        </w:rPr>
        <w:t>had been circulated to the Panel for information.</w:t>
      </w:r>
    </w:p>
    <w:p w:rsidR="00F04105" w:rsidP="007B6C24" w:rsidRDefault="00F04105" w14:paraId="714B6666" w14:textId="77777777">
      <w:pPr>
        <w:pStyle w:val="ListParagraph"/>
        <w:spacing w:after="0" w:line="240" w:lineRule="auto"/>
        <w:ind w:left="567"/>
        <w:jc w:val="both"/>
        <w:rPr>
          <w:rFonts w:ascii="Arial" w:hAnsi="Arial" w:cs="Arial"/>
          <w:sz w:val="24"/>
          <w:szCs w:val="24"/>
        </w:rPr>
      </w:pPr>
    </w:p>
    <w:p w:rsidR="007B6C24" w:rsidP="007B6C24" w:rsidRDefault="007B6C24" w14:paraId="1852A3ED" w14:textId="04A10B89">
      <w:pPr>
        <w:pStyle w:val="ListParagraph"/>
        <w:spacing w:after="0" w:line="240" w:lineRule="auto"/>
        <w:ind w:left="567"/>
        <w:jc w:val="both"/>
        <w:rPr>
          <w:rFonts w:ascii="Arial" w:hAnsi="Arial" w:cs="Arial"/>
          <w:sz w:val="24"/>
          <w:szCs w:val="24"/>
        </w:rPr>
      </w:pPr>
      <w:r>
        <w:rPr>
          <w:rFonts w:ascii="Arial" w:hAnsi="Arial" w:cs="Arial"/>
          <w:sz w:val="24"/>
          <w:szCs w:val="24"/>
        </w:rPr>
        <w:t xml:space="preserve">During discussion, </w:t>
      </w:r>
      <w:r w:rsidR="00F04105">
        <w:rPr>
          <w:rFonts w:ascii="Arial" w:hAnsi="Arial" w:cs="Arial"/>
          <w:sz w:val="24"/>
          <w:szCs w:val="24"/>
        </w:rPr>
        <w:t>the view was expressed that the current level of reserves was appropriate, and that as risks were addressed and mitigated</w:t>
      </w:r>
      <w:r w:rsidR="00145C93">
        <w:rPr>
          <w:rFonts w:ascii="Arial" w:hAnsi="Arial" w:cs="Arial"/>
          <w:sz w:val="24"/>
          <w:szCs w:val="24"/>
        </w:rPr>
        <w:t xml:space="preserve">, the amount needed to be held in reserves could be adjusted over time. The Force was also in a strong position to </w:t>
      </w:r>
      <w:r w:rsidR="00CD70E7">
        <w:rPr>
          <w:rFonts w:ascii="Arial" w:hAnsi="Arial" w:cs="Arial"/>
          <w:sz w:val="24"/>
          <w:szCs w:val="24"/>
        </w:rPr>
        <w:t>‘</w:t>
      </w:r>
      <w:r w:rsidR="00145C93">
        <w:rPr>
          <w:rFonts w:ascii="Arial" w:hAnsi="Arial" w:cs="Arial"/>
          <w:sz w:val="24"/>
          <w:szCs w:val="24"/>
        </w:rPr>
        <w:t xml:space="preserve">invest </w:t>
      </w:r>
      <w:r w:rsidR="00CD70E7">
        <w:rPr>
          <w:rFonts w:ascii="Arial" w:hAnsi="Arial" w:cs="Arial"/>
          <w:sz w:val="24"/>
          <w:szCs w:val="24"/>
        </w:rPr>
        <w:t xml:space="preserve">to save’ </w:t>
      </w:r>
      <w:r w:rsidR="00D11154">
        <w:rPr>
          <w:rFonts w:ascii="Arial" w:hAnsi="Arial" w:cs="Arial"/>
          <w:sz w:val="24"/>
          <w:szCs w:val="24"/>
        </w:rPr>
        <w:t xml:space="preserve">to </w:t>
      </w:r>
      <w:r w:rsidR="00145C93">
        <w:rPr>
          <w:rFonts w:ascii="Arial" w:hAnsi="Arial" w:cs="Arial"/>
          <w:sz w:val="24"/>
          <w:szCs w:val="24"/>
        </w:rPr>
        <w:t xml:space="preserve">help ensure continued performance improvement. </w:t>
      </w:r>
    </w:p>
    <w:p w:rsidR="007B6C24" w:rsidP="007B6C24" w:rsidRDefault="007B6C24" w14:paraId="35677159" w14:textId="77777777">
      <w:pPr>
        <w:pStyle w:val="ListParagraph"/>
        <w:spacing w:after="0" w:line="240" w:lineRule="auto"/>
        <w:ind w:left="567"/>
        <w:jc w:val="both"/>
        <w:rPr>
          <w:rFonts w:ascii="Arial" w:hAnsi="Arial" w:cs="Arial"/>
          <w:sz w:val="24"/>
          <w:szCs w:val="24"/>
        </w:rPr>
      </w:pPr>
    </w:p>
    <w:p w:rsidRPr="00461FA3" w:rsidR="007B6C24" w:rsidP="007B6C24" w:rsidRDefault="007B6C24" w14:paraId="30C5D3FA" w14:textId="65A48D3F">
      <w:pPr>
        <w:pStyle w:val="ListParagraph"/>
        <w:spacing w:after="0" w:line="240" w:lineRule="auto"/>
        <w:ind w:left="567"/>
        <w:jc w:val="both"/>
        <w:rPr>
          <w:rFonts w:ascii="Arial" w:hAnsi="Arial" w:cs="Arial"/>
          <w:b/>
          <w:bCs/>
          <w:sz w:val="24"/>
          <w:szCs w:val="24"/>
        </w:rPr>
      </w:pPr>
      <w:r w:rsidRPr="00461FA3">
        <w:rPr>
          <w:rFonts w:ascii="Arial" w:hAnsi="Arial" w:cs="Arial"/>
          <w:b/>
          <w:bCs/>
          <w:sz w:val="24"/>
          <w:szCs w:val="24"/>
        </w:rPr>
        <w:t>RESOLVED 202</w:t>
      </w:r>
      <w:r w:rsidR="00CD70E7">
        <w:rPr>
          <w:rFonts w:ascii="Arial" w:hAnsi="Arial" w:cs="Arial"/>
          <w:b/>
          <w:bCs/>
          <w:sz w:val="24"/>
          <w:szCs w:val="24"/>
        </w:rPr>
        <w:t>2</w:t>
      </w:r>
      <w:r w:rsidRPr="00461FA3">
        <w:rPr>
          <w:rFonts w:ascii="Arial" w:hAnsi="Arial" w:cs="Arial"/>
          <w:b/>
          <w:bCs/>
          <w:sz w:val="24"/>
          <w:szCs w:val="24"/>
        </w:rPr>
        <w:t>/0</w:t>
      </w:r>
      <w:r w:rsidR="00CD70E7">
        <w:rPr>
          <w:rFonts w:ascii="Arial" w:hAnsi="Arial" w:cs="Arial"/>
          <w:b/>
          <w:bCs/>
          <w:sz w:val="24"/>
          <w:szCs w:val="24"/>
        </w:rPr>
        <w:t>07</w:t>
      </w:r>
    </w:p>
    <w:p w:rsidR="007B6C24" w:rsidP="007B6C24" w:rsidRDefault="007B6C24" w14:paraId="3061DA70" w14:textId="77777777">
      <w:pPr>
        <w:pStyle w:val="ListParagraph"/>
        <w:spacing w:after="0" w:line="240" w:lineRule="auto"/>
        <w:ind w:left="567"/>
        <w:jc w:val="both"/>
        <w:rPr>
          <w:rFonts w:ascii="Arial" w:hAnsi="Arial" w:cs="Arial"/>
          <w:sz w:val="24"/>
          <w:szCs w:val="24"/>
        </w:rPr>
      </w:pPr>
    </w:p>
    <w:p w:rsidR="007B6C24" w:rsidP="007B6C24" w:rsidRDefault="007B6C24" w14:paraId="3505D281" w14:textId="77777777">
      <w:pPr>
        <w:pStyle w:val="ListParagraph"/>
        <w:spacing w:after="0" w:line="240" w:lineRule="auto"/>
        <w:ind w:left="567"/>
        <w:jc w:val="both"/>
        <w:rPr>
          <w:rFonts w:ascii="Arial" w:hAnsi="Arial" w:cs="Arial"/>
          <w:sz w:val="24"/>
          <w:szCs w:val="24"/>
        </w:rPr>
      </w:pPr>
      <w:r>
        <w:rPr>
          <w:rFonts w:ascii="Arial" w:hAnsi="Arial" w:cs="Arial"/>
          <w:sz w:val="24"/>
          <w:szCs w:val="24"/>
        </w:rPr>
        <w:t>To note the report.</w:t>
      </w:r>
    </w:p>
    <w:p w:rsidR="007B6C24" w:rsidP="007B6C24" w:rsidRDefault="007B6C24" w14:paraId="3B697435"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579BEAD2" w14:textId="4DBA55EE">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CD70E7">
        <w:rPr>
          <w:rFonts w:ascii="Arial" w:hAnsi="Arial" w:cs="Arial"/>
          <w:b/>
          <w:sz w:val="24"/>
          <w:szCs w:val="24"/>
        </w:rPr>
        <w:t>2</w:t>
      </w:r>
      <w:r>
        <w:rPr>
          <w:rFonts w:ascii="Arial" w:hAnsi="Arial" w:cs="Arial"/>
          <w:b/>
          <w:sz w:val="24"/>
          <w:szCs w:val="24"/>
        </w:rPr>
        <w:t>)</w:t>
      </w:r>
      <w:r>
        <w:rPr>
          <w:rFonts w:ascii="Arial" w:hAnsi="Arial" w:cs="Arial"/>
          <w:b/>
          <w:sz w:val="24"/>
          <w:szCs w:val="24"/>
        </w:rPr>
        <w:tab/>
      </w:r>
      <w:r w:rsidR="00CD70E7">
        <w:rPr>
          <w:rFonts w:ascii="Arial" w:hAnsi="Arial" w:cs="Arial"/>
          <w:b/>
          <w:sz w:val="24"/>
          <w:szCs w:val="24"/>
          <w:u w:val="single"/>
        </w:rPr>
        <w:t>AUDIT AND INSPECTION UPDATE</w:t>
      </w:r>
    </w:p>
    <w:p w:rsidR="007B6C24" w:rsidP="007B6C24" w:rsidRDefault="007B6C24" w14:paraId="138C64C4" w14:textId="77777777">
      <w:pPr>
        <w:pStyle w:val="ListParagraph"/>
        <w:spacing w:after="0" w:line="240" w:lineRule="auto"/>
        <w:ind w:left="567"/>
        <w:jc w:val="both"/>
        <w:rPr>
          <w:rFonts w:ascii="Arial" w:hAnsi="Arial" w:cs="Arial"/>
          <w:sz w:val="24"/>
          <w:szCs w:val="24"/>
        </w:rPr>
      </w:pPr>
    </w:p>
    <w:p w:rsidR="00CD70E7" w:rsidP="007B6C24" w:rsidRDefault="007B6C24" w14:paraId="1DCB2E53" w14:textId="77777777">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w:t>
      </w:r>
      <w:r w:rsidR="00CD70E7">
        <w:rPr>
          <w:rFonts w:ascii="Arial" w:hAnsi="Arial" w:cs="Arial"/>
          <w:sz w:val="24"/>
          <w:szCs w:val="24"/>
        </w:rPr>
        <w:t>considered the report</w:t>
      </w:r>
      <w:r>
        <w:rPr>
          <w:rFonts w:ascii="Arial" w:hAnsi="Arial" w:cs="Arial"/>
          <w:sz w:val="24"/>
          <w:szCs w:val="24"/>
        </w:rPr>
        <w:t>, published with the agenda</w:t>
      </w:r>
      <w:r w:rsidR="00CD70E7">
        <w:rPr>
          <w:rFonts w:ascii="Arial" w:hAnsi="Arial" w:cs="Arial"/>
          <w:sz w:val="24"/>
          <w:szCs w:val="24"/>
        </w:rPr>
        <w:t xml:space="preserve">, providing an update on progress against recommendations arising from audits and inspections that had taken place in the final quarter of 2021-22. </w:t>
      </w:r>
    </w:p>
    <w:p w:rsidR="00CD70E7" w:rsidP="007B6C24" w:rsidRDefault="00CD70E7" w14:paraId="68F544A1" w14:textId="77777777">
      <w:pPr>
        <w:pStyle w:val="ListParagraph"/>
        <w:spacing w:after="0" w:line="240" w:lineRule="auto"/>
        <w:ind w:left="567"/>
        <w:jc w:val="both"/>
        <w:rPr>
          <w:rFonts w:ascii="Arial" w:hAnsi="Arial" w:cs="Arial"/>
          <w:sz w:val="24"/>
          <w:szCs w:val="24"/>
        </w:rPr>
      </w:pPr>
    </w:p>
    <w:p w:rsidR="007B6C24" w:rsidP="004F7831" w:rsidRDefault="00CD70E7" w14:paraId="5C2A18C9" w14:textId="2357814E">
      <w:pPr>
        <w:pStyle w:val="ListParagraph"/>
        <w:spacing w:after="0" w:line="240" w:lineRule="auto"/>
        <w:ind w:left="567"/>
        <w:jc w:val="both"/>
        <w:rPr>
          <w:rFonts w:ascii="Arial" w:hAnsi="Arial" w:cs="Arial"/>
          <w:sz w:val="24"/>
          <w:szCs w:val="24"/>
        </w:rPr>
      </w:pPr>
      <w:r>
        <w:rPr>
          <w:rFonts w:ascii="Arial" w:hAnsi="Arial" w:cs="Arial"/>
          <w:sz w:val="24"/>
          <w:szCs w:val="24"/>
        </w:rPr>
        <w:t xml:space="preserve">During discussion, it </w:t>
      </w:r>
      <w:r w:rsidR="004F7831">
        <w:rPr>
          <w:rFonts w:ascii="Arial" w:hAnsi="Arial" w:cs="Arial"/>
          <w:sz w:val="24"/>
          <w:szCs w:val="24"/>
        </w:rPr>
        <w:t xml:space="preserve">was explained that it was a national recommendation that the use of outcomes 15 and 16 in violence against women and </w:t>
      </w:r>
      <w:proofErr w:type="gramStart"/>
      <w:r w:rsidR="004F7831">
        <w:rPr>
          <w:rFonts w:ascii="Arial" w:hAnsi="Arial" w:cs="Arial"/>
          <w:sz w:val="24"/>
          <w:szCs w:val="24"/>
        </w:rPr>
        <w:t>girls</w:t>
      </w:r>
      <w:proofErr w:type="gramEnd"/>
      <w:r w:rsidR="004F7831">
        <w:rPr>
          <w:rFonts w:ascii="Arial" w:hAnsi="Arial" w:cs="Arial"/>
          <w:sz w:val="24"/>
          <w:szCs w:val="24"/>
        </w:rPr>
        <w:t xml:space="preserve"> offences be reviewed, while </w:t>
      </w:r>
      <w:r w:rsidR="006964B1">
        <w:rPr>
          <w:rFonts w:ascii="Arial" w:hAnsi="Arial" w:cs="Arial"/>
          <w:sz w:val="24"/>
          <w:szCs w:val="24"/>
        </w:rPr>
        <w:t>no advance</w:t>
      </w:r>
      <w:r w:rsidR="004F7831">
        <w:rPr>
          <w:rFonts w:ascii="Arial" w:hAnsi="Arial" w:cs="Arial"/>
          <w:sz w:val="24"/>
          <w:szCs w:val="24"/>
        </w:rPr>
        <w:t xml:space="preserve"> indication of significant areas of concern had been highlighted in </w:t>
      </w:r>
      <w:r w:rsidR="006964B1">
        <w:rPr>
          <w:rFonts w:ascii="Arial" w:hAnsi="Arial" w:cs="Arial"/>
          <w:sz w:val="24"/>
          <w:szCs w:val="24"/>
        </w:rPr>
        <w:t>respect of the Integrated PEEL draft report, scheduled for publication in Spring 2022</w:t>
      </w:r>
      <w:r w:rsidR="004F7831">
        <w:rPr>
          <w:rFonts w:ascii="Arial" w:hAnsi="Arial" w:cs="Arial"/>
          <w:sz w:val="24"/>
          <w:szCs w:val="24"/>
        </w:rPr>
        <w:t xml:space="preserve">. </w:t>
      </w:r>
    </w:p>
    <w:p w:rsidR="007B6C24" w:rsidP="007B6C24" w:rsidRDefault="007B6C24" w14:paraId="5605B1C2" w14:textId="77777777">
      <w:pPr>
        <w:pStyle w:val="ListParagraph"/>
        <w:spacing w:after="0" w:line="240" w:lineRule="auto"/>
        <w:ind w:left="567"/>
        <w:jc w:val="both"/>
        <w:rPr>
          <w:rFonts w:ascii="Arial" w:hAnsi="Arial" w:cs="Arial"/>
          <w:sz w:val="24"/>
          <w:szCs w:val="24"/>
        </w:rPr>
      </w:pPr>
    </w:p>
    <w:p w:rsidRPr="00534BC0" w:rsidR="007B6C24" w:rsidP="007B6C24" w:rsidRDefault="007B6C24" w14:paraId="3381380B" w14:textId="1FD2B196">
      <w:pPr>
        <w:pStyle w:val="ListParagraph"/>
        <w:spacing w:after="0" w:line="240" w:lineRule="auto"/>
        <w:ind w:left="567"/>
        <w:jc w:val="both"/>
        <w:rPr>
          <w:rFonts w:ascii="Arial" w:hAnsi="Arial" w:cs="Arial"/>
          <w:b/>
          <w:bCs/>
          <w:sz w:val="24"/>
          <w:szCs w:val="24"/>
        </w:rPr>
      </w:pPr>
      <w:r>
        <w:rPr>
          <w:rFonts w:ascii="Arial" w:hAnsi="Arial" w:cs="Arial"/>
          <w:b/>
          <w:bCs/>
          <w:sz w:val="24"/>
          <w:szCs w:val="24"/>
        </w:rPr>
        <w:t>R</w:t>
      </w:r>
      <w:r w:rsidRPr="00534BC0">
        <w:rPr>
          <w:rFonts w:ascii="Arial" w:hAnsi="Arial" w:cs="Arial"/>
          <w:b/>
          <w:bCs/>
          <w:sz w:val="24"/>
          <w:szCs w:val="24"/>
        </w:rPr>
        <w:t>ESOLVED 202</w:t>
      </w:r>
      <w:r w:rsidR="004F7831">
        <w:rPr>
          <w:rFonts w:ascii="Arial" w:hAnsi="Arial" w:cs="Arial"/>
          <w:b/>
          <w:bCs/>
          <w:sz w:val="24"/>
          <w:szCs w:val="24"/>
        </w:rPr>
        <w:t>2</w:t>
      </w:r>
      <w:r w:rsidRPr="00534BC0">
        <w:rPr>
          <w:rFonts w:ascii="Arial" w:hAnsi="Arial" w:cs="Arial"/>
          <w:b/>
          <w:bCs/>
          <w:sz w:val="24"/>
          <w:szCs w:val="24"/>
        </w:rPr>
        <w:t>/0</w:t>
      </w:r>
      <w:r w:rsidR="004F7831">
        <w:rPr>
          <w:rFonts w:ascii="Arial" w:hAnsi="Arial" w:cs="Arial"/>
          <w:b/>
          <w:bCs/>
          <w:sz w:val="24"/>
          <w:szCs w:val="24"/>
        </w:rPr>
        <w:t>08</w:t>
      </w:r>
    </w:p>
    <w:p w:rsidR="007B6C24" w:rsidP="007B6C24" w:rsidRDefault="007B6C24" w14:paraId="7F4FCC4B" w14:textId="77777777">
      <w:pPr>
        <w:pStyle w:val="ListParagraph"/>
        <w:spacing w:after="0" w:line="240" w:lineRule="auto"/>
        <w:ind w:left="567"/>
        <w:jc w:val="both"/>
        <w:rPr>
          <w:rFonts w:ascii="Arial" w:hAnsi="Arial" w:cs="Arial"/>
          <w:sz w:val="24"/>
          <w:szCs w:val="24"/>
        </w:rPr>
      </w:pPr>
    </w:p>
    <w:p w:rsidR="007B6C24" w:rsidP="007B6C24" w:rsidRDefault="007B6C24" w14:paraId="335D5255" w14:textId="77777777">
      <w:pPr>
        <w:pStyle w:val="ListParagraph"/>
        <w:spacing w:after="0" w:line="240" w:lineRule="auto"/>
        <w:ind w:left="567"/>
        <w:jc w:val="both"/>
        <w:rPr>
          <w:rFonts w:ascii="Arial" w:hAnsi="Arial" w:cs="Arial"/>
          <w:sz w:val="24"/>
          <w:szCs w:val="24"/>
        </w:rPr>
      </w:pPr>
      <w:r>
        <w:rPr>
          <w:rFonts w:ascii="Arial" w:hAnsi="Arial" w:cs="Arial"/>
          <w:sz w:val="24"/>
          <w:szCs w:val="24"/>
        </w:rPr>
        <w:t>To note the presentation.</w:t>
      </w:r>
    </w:p>
    <w:p w:rsidR="007B6C24" w:rsidP="007B6C24" w:rsidRDefault="007B6C24" w14:paraId="1E2C4EBD"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24D5638E" w14:textId="4D3B5443">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2B72E5">
        <w:rPr>
          <w:rFonts w:ascii="Arial" w:hAnsi="Arial" w:cs="Arial"/>
          <w:b/>
          <w:sz w:val="24"/>
          <w:szCs w:val="24"/>
        </w:rPr>
        <w:t>3</w:t>
      </w:r>
      <w:r>
        <w:rPr>
          <w:rFonts w:ascii="Arial" w:hAnsi="Arial" w:cs="Arial"/>
          <w:b/>
          <w:sz w:val="24"/>
          <w:szCs w:val="24"/>
        </w:rPr>
        <w:t>)</w:t>
      </w:r>
      <w:r>
        <w:rPr>
          <w:rFonts w:ascii="Arial" w:hAnsi="Arial" w:cs="Arial"/>
          <w:b/>
          <w:sz w:val="24"/>
          <w:szCs w:val="24"/>
        </w:rPr>
        <w:tab/>
      </w:r>
      <w:r w:rsidR="002B72E5">
        <w:rPr>
          <w:rFonts w:ascii="Arial" w:hAnsi="Arial" w:cs="Arial"/>
          <w:b/>
          <w:sz w:val="24"/>
          <w:szCs w:val="24"/>
          <w:u w:val="single"/>
        </w:rPr>
        <w:t>ASSURANCE MAPPING</w:t>
      </w:r>
    </w:p>
    <w:p w:rsidR="007B6C24" w:rsidP="007B6C24" w:rsidRDefault="007B6C24" w14:paraId="29590F96" w14:textId="77777777">
      <w:pPr>
        <w:pStyle w:val="ListParagraph"/>
        <w:spacing w:after="0" w:line="240" w:lineRule="auto"/>
        <w:ind w:left="567"/>
        <w:jc w:val="both"/>
        <w:rPr>
          <w:rFonts w:ascii="Arial" w:hAnsi="Arial" w:cs="Arial"/>
          <w:sz w:val="24"/>
          <w:szCs w:val="24"/>
        </w:rPr>
      </w:pPr>
    </w:p>
    <w:p w:rsidR="00C33DFD" w:rsidP="007B6C24" w:rsidRDefault="002B72E5" w14:paraId="7BBC0751" w14:textId="6669F8E6">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w:t>
      </w:r>
      <w:r w:rsidR="00C33DFD">
        <w:rPr>
          <w:rFonts w:ascii="Arial" w:hAnsi="Arial" w:cs="Arial"/>
          <w:sz w:val="24"/>
          <w:szCs w:val="24"/>
        </w:rPr>
        <w:t>Panel considered the report, circulated with the agenda, providing a dashboard of assurance levels against each business area of the Force. The Panel commended the clarity and comprehensive nature of the report and raised no substantive issues with the report content. The Chair did indicate that he would speak to the Corporate Development Manager to consider further improvements to the report format.</w:t>
      </w:r>
    </w:p>
    <w:p w:rsidR="00C33DFD" w:rsidP="007B6C24" w:rsidRDefault="00C33DFD" w14:paraId="5CDE03E9" w14:textId="77777777">
      <w:pPr>
        <w:pStyle w:val="ListParagraph"/>
        <w:spacing w:after="0" w:line="240" w:lineRule="auto"/>
        <w:ind w:left="567"/>
        <w:jc w:val="both"/>
        <w:rPr>
          <w:rFonts w:ascii="Arial" w:hAnsi="Arial" w:cs="Arial"/>
          <w:sz w:val="24"/>
          <w:szCs w:val="24"/>
        </w:rPr>
      </w:pPr>
    </w:p>
    <w:p w:rsidRPr="00514FFD" w:rsidR="007B6C24" w:rsidP="007B6C24" w:rsidRDefault="007B6C24" w14:paraId="78A9E5CD" w14:textId="386366A9">
      <w:pPr>
        <w:spacing w:after="0" w:line="240" w:lineRule="auto"/>
        <w:ind w:left="567"/>
        <w:jc w:val="both"/>
        <w:rPr>
          <w:rFonts w:ascii="Arial" w:hAnsi="Arial" w:cs="Arial"/>
          <w:b/>
          <w:bCs/>
          <w:sz w:val="24"/>
          <w:szCs w:val="24"/>
        </w:rPr>
      </w:pPr>
      <w:r w:rsidRPr="00514FFD">
        <w:rPr>
          <w:rFonts w:ascii="Arial" w:hAnsi="Arial" w:cs="Arial"/>
          <w:b/>
          <w:bCs/>
          <w:sz w:val="24"/>
          <w:szCs w:val="24"/>
        </w:rPr>
        <w:t>RESOLVED 202</w:t>
      </w:r>
      <w:r w:rsidR="00C33DFD">
        <w:rPr>
          <w:rFonts w:ascii="Arial" w:hAnsi="Arial" w:cs="Arial"/>
          <w:b/>
          <w:bCs/>
          <w:sz w:val="24"/>
          <w:szCs w:val="24"/>
        </w:rPr>
        <w:t>2</w:t>
      </w:r>
      <w:r w:rsidRPr="00514FFD">
        <w:rPr>
          <w:rFonts w:ascii="Arial" w:hAnsi="Arial" w:cs="Arial"/>
          <w:b/>
          <w:bCs/>
          <w:sz w:val="24"/>
          <w:szCs w:val="24"/>
        </w:rPr>
        <w:t>/0</w:t>
      </w:r>
      <w:r w:rsidR="00C33DFD">
        <w:rPr>
          <w:rFonts w:ascii="Arial" w:hAnsi="Arial" w:cs="Arial"/>
          <w:b/>
          <w:bCs/>
          <w:sz w:val="24"/>
          <w:szCs w:val="24"/>
        </w:rPr>
        <w:t>09</w:t>
      </w:r>
    </w:p>
    <w:p w:rsidR="007B6C24" w:rsidP="007B6C24" w:rsidRDefault="007B6C24" w14:paraId="28E1D525" w14:textId="77777777">
      <w:pPr>
        <w:spacing w:after="0" w:line="240" w:lineRule="auto"/>
        <w:ind w:left="567"/>
        <w:jc w:val="both"/>
        <w:rPr>
          <w:rFonts w:ascii="Arial" w:hAnsi="Arial" w:cs="Arial"/>
          <w:sz w:val="24"/>
          <w:szCs w:val="24"/>
        </w:rPr>
      </w:pPr>
    </w:p>
    <w:p w:rsidRPr="00514FFD" w:rsidR="007B6C24" w:rsidP="007B6C24" w:rsidRDefault="007B6C24" w14:paraId="7ABAC707" w14:textId="77777777">
      <w:pPr>
        <w:spacing w:after="0" w:line="240" w:lineRule="auto"/>
        <w:ind w:left="567"/>
        <w:jc w:val="both"/>
        <w:rPr>
          <w:rFonts w:ascii="Arial" w:hAnsi="Arial" w:cs="Arial"/>
          <w:sz w:val="24"/>
          <w:szCs w:val="24"/>
        </w:rPr>
      </w:pPr>
      <w:r>
        <w:rPr>
          <w:rFonts w:ascii="Arial" w:hAnsi="Arial" w:cs="Arial"/>
          <w:sz w:val="24"/>
          <w:szCs w:val="24"/>
        </w:rPr>
        <w:t>To note the update.</w:t>
      </w:r>
    </w:p>
    <w:p w:rsidR="007B6C24" w:rsidP="007B6C24" w:rsidRDefault="007B6C24" w14:paraId="6A724888"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3D558650" w14:textId="694D6D45">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BE115C">
        <w:rPr>
          <w:rFonts w:ascii="Arial" w:hAnsi="Arial" w:cs="Arial"/>
          <w:b/>
          <w:sz w:val="24"/>
          <w:szCs w:val="24"/>
        </w:rPr>
        <w:t>4</w:t>
      </w:r>
      <w:r>
        <w:rPr>
          <w:rFonts w:ascii="Arial" w:hAnsi="Arial" w:cs="Arial"/>
          <w:b/>
          <w:sz w:val="24"/>
          <w:szCs w:val="24"/>
        </w:rPr>
        <w:t>)</w:t>
      </w:r>
      <w:r>
        <w:rPr>
          <w:rFonts w:ascii="Arial" w:hAnsi="Arial" w:cs="Arial"/>
          <w:b/>
          <w:sz w:val="24"/>
          <w:szCs w:val="24"/>
        </w:rPr>
        <w:tab/>
      </w:r>
      <w:r>
        <w:rPr>
          <w:rFonts w:ascii="Arial" w:hAnsi="Arial" w:cs="Arial"/>
          <w:b/>
          <w:sz w:val="24"/>
          <w:szCs w:val="24"/>
          <w:u w:val="single"/>
        </w:rPr>
        <w:t>POLICE AND CRIME COMMISSIONER’S UPDATE REPORT</w:t>
      </w:r>
    </w:p>
    <w:p w:rsidR="007B6C24" w:rsidP="007B6C24" w:rsidRDefault="007B6C24" w14:paraId="150E7D09" w14:textId="77777777">
      <w:pPr>
        <w:pStyle w:val="ListParagraph"/>
        <w:spacing w:after="0" w:line="240" w:lineRule="auto"/>
        <w:ind w:left="567"/>
        <w:jc w:val="both"/>
        <w:rPr>
          <w:rFonts w:ascii="Arial" w:hAnsi="Arial" w:cs="Arial"/>
          <w:sz w:val="24"/>
          <w:szCs w:val="24"/>
        </w:rPr>
      </w:pPr>
    </w:p>
    <w:p w:rsidR="007B6C24" w:rsidP="007B6C24" w:rsidRDefault="007B6C24" w14:paraId="67DF912B" w14:textId="1C529BE2">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the report, circulated with the </w:t>
      </w:r>
      <w:proofErr w:type="gramStart"/>
      <w:r>
        <w:rPr>
          <w:rFonts w:ascii="Arial" w:hAnsi="Arial" w:cs="Arial"/>
          <w:sz w:val="24"/>
          <w:szCs w:val="24"/>
        </w:rPr>
        <w:t>agenda</w:t>
      </w:r>
      <w:proofErr w:type="gramEnd"/>
      <w:r>
        <w:rPr>
          <w:rFonts w:ascii="Arial" w:hAnsi="Arial" w:cs="Arial"/>
          <w:sz w:val="24"/>
          <w:szCs w:val="24"/>
        </w:rPr>
        <w:t xml:space="preserve"> and introduced by Commissioner Henry, providing an update on the Police and Crime Commissioner’s activity in fulfilling her statutory duties since </w:t>
      </w:r>
      <w:r w:rsidR="00E267DE">
        <w:rPr>
          <w:rFonts w:ascii="Arial" w:hAnsi="Arial" w:cs="Arial"/>
          <w:sz w:val="24"/>
          <w:szCs w:val="24"/>
        </w:rPr>
        <w:t>November</w:t>
      </w:r>
      <w:r>
        <w:rPr>
          <w:rFonts w:ascii="Arial" w:hAnsi="Arial" w:cs="Arial"/>
          <w:sz w:val="24"/>
          <w:szCs w:val="24"/>
        </w:rPr>
        <w:t xml:space="preserve"> 2021, and on </w:t>
      </w:r>
      <w:r w:rsidR="00E267DE">
        <w:rPr>
          <w:rFonts w:ascii="Arial" w:hAnsi="Arial" w:cs="Arial"/>
          <w:sz w:val="24"/>
          <w:szCs w:val="24"/>
        </w:rPr>
        <w:t>the publication of</w:t>
      </w:r>
      <w:r>
        <w:rPr>
          <w:rFonts w:ascii="Arial" w:hAnsi="Arial" w:cs="Arial"/>
          <w:sz w:val="24"/>
          <w:szCs w:val="24"/>
        </w:rPr>
        <w:t xml:space="preserve"> her Police and Crime Plan 2021-2024. </w:t>
      </w:r>
    </w:p>
    <w:p w:rsidR="007B6C24" w:rsidP="007B6C24" w:rsidRDefault="007B6C24" w14:paraId="06D102BB" w14:textId="77777777">
      <w:pPr>
        <w:pStyle w:val="ListParagraph"/>
        <w:spacing w:after="0" w:line="240" w:lineRule="auto"/>
        <w:ind w:left="567"/>
        <w:jc w:val="both"/>
        <w:rPr>
          <w:rFonts w:ascii="Arial" w:hAnsi="Arial" w:cs="Arial"/>
          <w:sz w:val="24"/>
          <w:szCs w:val="24"/>
        </w:rPr>
      </w:pPr>
    </w:p>
    <w:p w:rsidR="007B6C24" w:rsidP="007B6C24" w:rsidRDefault="007B6C24" w14:paraId="1B6266D3" w14:textId="77777777">
      <w:pPr>
        <w:pStyle w:val="ListParagraph"/>
        <w:spacing w:after="0" w:line="240" w:lineRule="auto"/>
        <w:ind w:left="567"/>
        <w:jc w:val="both"/>
        <w:rPr>
          <w:rFonts w:ascii="Arial" w:hAnsi="Arial" w:cs="Arial"/>
          <w:sz w:val="24"/>
          <w:szCs w:val="24"/>
        </w:rPr>
      </w:pPr>
      <w:r>
        <w:rPr>
          <w:rFonts w:ascii="Arial" w:hAnsi="Arial" w:cs="Arial"/>
          <w:sz w:val="24"/>
          <w:szCs w:val="24"/>
        </w:rPr>
        <w:t>The following points were raised during discussion:</w:t>
      </w:r>
    </w:p>
    <w:p w:rsidR="007B6C24" w:rsidP="007B6C24" w:rsidRDefault="007B6C24" w14:paraId="290F6A8B" w14:textId="77777777">
      <w:pPr>
        <w:pStyle w:val="ListParagraph"/>
        <w:spacing w:after="0" w:line="240" w:lineRule="auto"/>
        <w:ind w:left="567"/>
        <w:jc w:val="both"/>
        <w:rPr>
          <w:rFonts w:ascii="Arial" w:hAnsi="Arial" w:cs="Arial"/>
          <w:sz w:val="24"/>
          <w:szCs w:val="24"/>
        </w:rPr>
      </w:pPr>
    </w:p>
    <w:p w:rsidR="007B6C24" w:rsidP="007B6C24" w:rsidRDefault="007B6C24" w14:paraId="4F7731AF" w14:textId="288DC2A8">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It was confirmed that the </w:t>
      </w:r>
      <w:r w:rsidR="00E267DE">
        <w:rPr>
          <w:rFonts w:ascii="Arial" w:hAnsi="Arial" w:cs="Arial"/>
          <w:sz w:val="24"/>
          <w:szCs w:val="24"/>
        </w:rPr>
        <w:t xml:space="preserve">baseline of 2019-2020 had been used to establish targets within the Police and Crime Plan, to avoid as far as possible the impact of the pandemic on crime </w:t>
      </w:r>
      <w:proofErr w:type="gramStart"/>
      <w:r w:rsidR="00E267DE">
        <w:rPr>
          <w:rFonts w:ascii="Arial" w:hAnsi="Arial" w:cs="Arial"/>
          <w:sz w:val="24"/>
          <w:szCs w:val="24"/>
        </w:rPr>
        <w:t>figures</w:t>
      </w:r>
      <w:r>
        <w:rPr>
          <w:rFonts w:ascii="Arial" w:hAnsi="Arial" w:cs="Arial"/>
          <w:sz w:val="24"/>
          <w:szCs w:val="24"/>
        </w:rPr>
        <w:t>;</w:t>
      </w:r>
      <w:proofErr w:type="gramEnd"/>
    </w:p>
    <w:p w:rsidR="007B6C24" w:rsidP="007B6C24" w:rsidRDefault="007B6C24" w14:paraId="2AB9E296" w14:textId="77777777">
      <w:pPr>
        <w:pStyle w:val="ListParagraph"/>
        <w:spacing w:after="0" w:line="240" w:lineRule="auto"/>
        <w:ind w:left="567"/>
        <w:jc w:val="both"/>
        <w:rPr>
          <w:rFonts w:ascii="Arial" w:hAnsi="Arial" w:cs="Arial"/>
          <w:sz w:val="24"/>
          <w:szCs w:val="24"/>
        </w:rPr>
      </w:pPr>
    </w:p>
    <w:p w:rsidR="007B6C24" w:rsidP="009B6C68" w:rsidRDefault="00E267DE" w14:paraId="3DD790F0" w14:textId="1E088C9A">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It was confirmed that </w:t>
      </w:r>
      <w:r w:rsidR="009B6C68">
        <w:rPr>
          <w:rFonts w:ascii="Arial" w:hAnsi="Arial" w:cs="Arial"/>
          <w:sz w:val="24"/>
          <w:szCs w:val="24"/>
        </w:rPr>
        <w:t xml:space="preserve">Commissioner Henry had recently engaged with the Community Listening Group. Leslie Ayoola advised that the Group was looking to engage on a more formal footing and offered to facilitate the Group’s involvement in helping deliver on the actions within the Police and Crime Plan. </w:t>
      </w:r>
    </w:p>
    <w:p w:rsidRPr="009B6C68" w:rsidR="009B6C68" w:rsidP="009B6C68" w:rsidRDefault="009B6C68" w14:paraId="538C9530" w14:textId="77777777">
      <w:pPr>
        <w:pStyle w:val="ListParagraph"/>
        <w:rPr>
          <w:rFonts w:ascii="Arial" w:hAnsi="Arial" w:cs="Arial"/>
          <w:sz w:val="24"/>
          <w:szCs w:val="24"/>
        </w:rPr>
      </w:pPr>
    </w:p>
    <w:p w:rsidRPr="00534BC0" w:rsidR="007B6C24" w:rsidP="007B6C24" w:rsidRDefault="007B6C24" w14:paraId="11E0236D" w14:textId="53B0E7A4">
      <w:pPr>
        <w:pStyle w:val="ListParagraph"/>
        <w:spacing w:after="0" w:line="240" w:lineRule="auto"/>
        <w:ind w:left="567"/>
        <w:jc w:val="both"/>
        <w:rPr>
          <w:rFonts w:ascii="Arial" w:hAnsi="Arial" w:cs="Arial"/>
          <w:b/>
          <w:bCs/>
          <w:sz w:val="24"/>
          <w:szCs w:val="24"/>
        </w:rPr>
      </w:pPr>
      <w:r w:rsidRPr="00534BC0">
        <w:rPr>
          <w:rFonts w:ascii="Arial" w:hAnsi="Arial" w:cs="Arial"/>
          <w:b/>
          <w:bCs/>
          <w:sz w:val="24"/>
          <w:szCs w:val="24"/>
        </w:rPr>
        <w:t>RESOLVED 2021/0</w:t>
      </w:r>
      <w:r w:rsidR="009B6C68">
        <w:rPr>
          <w:rFonts w:ascii="Arial" w:hAnsi="Arial" w:cs="Arial"/>
          <w:b/>
          <w:bCs/>
          <w:sz w:val="24"/>
          <w:szCs w:val="24"/>
        </w:rPr>
        <w:t>10</w:t>
      </w:r>
    </w:p>
    <w:p w:rsidR="007B6C24" w:rsidP="007B6C24" w:rsidRDefault="007B6C24" w14:paraId="5EBBD713" w14:textId="77777777">
      <w:pPr>
        <w:pStyle w:val="ListParagraph"/>
        <w:spacing w:after="0" w:line="240" w:lineRule="auto"/>
        <w:ind w:left="567"/>
        <w:jc w:val="both"/>
        <w:rPr>
          <w:rFonts w:ascii="Arial" w:hAnsi="Arial" w:cs="Arial"/>
          <w:sz w:val="24"/>
          <w:szCs w:val="24"/>
        </w:rPr>
      </w:pPr>
    </w:p>
    <w:p w:rsidR="007B6C24" w:rsidP="007B6C24" w:rsidRDefault="007B6C24" w14:paraId="6736E2DE" w14:textId="77777777">
      <w:pPr>
        <w:pStyle w:val="ListParagraph"/>
        <w:spacing w:after="0" w:line="240" w:lineRule="auto"/>
        <w:ind w:left="567"/>
        <w:jc w:val="both"/>
        <w:rPr>
          <w:rFonts w:ascii="Arial" w:hAnsi="Arial" w:cs="Arial"/>
          <w:sz w:val="24"/>
          <w:szCs w:val="24"/>
        </w:rPr>
      </w:pPr>
      <w:r>
        <w:rPr>
          <w:rFonts w:ascii="Arial" w:hAnsi="Arial" w:cs="Arial"/>
          <w:sz w:val="24"/>
          <w:szCs w:val="24"/>
        </w:rPr>
        <w:t>To note the report.</w:t>
      </w:r>
    </w:p>
    <w:p w:rsidR="007B6C24" w:rsidP="007B6C24" w:rsidRDefault="007B6C24" w14:paraId="3FAA5F3A" w14:textId="77777777">
      <w:pPr>
        <w:pStyle w:val="ListParagraph"/>
        <w:spacing w:after="0" w:line="240" w:lineRule="auto"/>
        <w:ind w:left="567"/>
        <w:jc w:val="both"/>
        <w:rPr>
          <w:rFonts w:ascii="Arial" w:hAnsi="Arial" w:cs="Arial"/>
          <w:sz w:val="24"/>
          <w:szCs w:val="24"/>
        </w:rPr>
      </w:pPr>
      <w:r>
        <w:rPr>
          <w:rFonts w:ascii="Arial" w:hAnsi="Arial" w:cs="Arial"/>
          <w:sz w:val="24"/>
          <w:szCs w:val="24"/>
        </w:rPr>
        <w:t xml:space="preserve"> </w:t>
      </w:r>
    </w:p>
    <w:p w:rsidRPr="00AE59EF" w:rsidR="007B6C24" w:rsidP="00596DC6" w:rsidRDefault="007B6C24" w14:paraId="06140239" w14:textId="64110D76">
      <w:pPr>
        <w:tabs>
          <w:tab w:val="left" w:pos="567"/>
        </w:tabs>
        <w:spacing w:after="0" w:line="240" w:lineRule="auto"/>
        <w:ind w:left="567" w:right="95" w:hanging="567"/>
        <w:jc w:val="both"/>
        <w:rPr>
          <w:rFonts w:ascii="Arial" w:hAnsi="Arial" w:cs="Arial"/>
          <w:b/>
          <w:sz w:val="24"/>
          <w:szCs w:val="24"/>
          <w:u w:val="single"/>
        </w:rPr>
      </w:pPr>
      <w:r>
        <w:rPr>
          <w:rFonts w:ascii="Arial" w:hAnsi="Arial" w:cs="Arial"/>
          <w:b/>
          <w:sz w:val="24"/>
          <w:szCs w:val="24"/>
        </w:rPr>
        <w:t>1</w:t>
      </w:r>
      <w:r w:rsidR="009B6C68">
        <w:rPr>
          <w:rFonts w:ascii="Arial" w:hAnsi="Arial" w:cs="Arial"/>
          <w:b/>
          <w:sz w:val="24"/>
          <w:szCs w:val="24"/>
        </w:rPr>
        <w:t>5</w:t>
      </w:r>
      <w:r>
        <w:rPr>
          <w:rFonts w:ascii="Arial" w:hAnsi="Arial" w:cs="Arial"/>
          <w:b/>
          <w:sz w:val="24"/>
          <w:szCs w:val="24"/>
        </w:rPr>
        <w:t>)</w:t>
      </w:r>
      <w:r>
        <w:rPr>
          <w:rFonts w:ascii="Arial" w:hAnsi="Arial" w:cs="Arial"/>
          <w:b/>
          <w:sz w:val="24"/>
          <w:szCs w:val="24"/>
        </w:rPr>
        <w:tab/>
      </w:r>
      <w:r w:rsidR="00596DC6">
        <w:rPr>
          <w:rFonts w:ascii="Arial" w:hAnsi="Arial" w:cs="Arial"/>
          <w:b/>
          <w:sz w:val="24"/>
          <w:szCs w:val="24"/>
          <w:u w:val="single"/>
        </w:rPr>
        <w:t>INFORMA</w:t>
      </w:r>
      <w:r>
        <w:rPr>
          <w:rFonts w:ascii="Arial" w:hAnsi="Arial" w:cs="Arial"/>
          <w:b/>
          <w:sz w:val="24"/>
          <w:szCs w:val="24"/>
          <w:u w:val="single"/>
        </w:rPr>
        <w:t>T</w:t>
      </w:r>
      <w:r w:rsidR="00596DC6">
        <w:rPr>
          <w:rFonts w:ascii="Arial" w:hAnsi="Arial" w:cs="Arial"/>
          <w:b/>
          <w:sz w:val="24"/>
          <w:szCs w:val="24"/>
          <w:u w:val="single"/>
        </w:rPr>
        <w:t>ION MANAGEMENT – FREEDOM OF INFORMATION AND DATA PROTECTION INFORMATION REQUESTS – ANNUAL REPORT</w:t>
      </w:r>
      <w:r>
        <w:rPr>
          <w:rFonts w:ascii="Arial" w:hAnsi="Arial" w:cs="Arial"/>
          <w:b/>
          <w:sz w:val="24"/>
          <w:szCs w:val="24"/>
          <w:u w:val="single"/>
        </w:rPr>
        <w:t xml:space="preserve"> </w:t>
      </w:r>
    </w:p>
    <w:p w:rsidR="007B6C24" w:rsidP="007B6C24" w:rsidRDefault="007B6C24" w14:paraId="48A6097E" w14:textId="77777777">
      <w:pPr>
        <w:pStyle w:val="ListParagraph"/>
        <w:spacing w:after="0" w:line="240" w:lineRule="auto"/>
        <w:ind w:left="567"/>
        <w:jc w:val="both"/>
        <w:rPr>
          <w:rFonts w:ascii="Arial" w:hAnsi="Arial" w:cs="Arial"/>
          <w:sz w:val="24"/>
          <w:szCs w:val="24"/>
        </w:rPr>
      </w:pPr>
    </w:p>
    <w:p w:rsidR="007B6C24" w:rsidP="007B6C24" w:rsidRDefault="007B6C24" w14:paraId="24C6F6E0" w14:textId="6939C4FA">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the report, which had been published with the agenda and was introduced by </w:t>
      </w:r>
      <w:r w:rsidR="00596DC6">
        <w:rPr>
          <w:rFonts w:ascii="Arial" w:hAnsi="Arial" w:cs="Arial"/>
          <w:sz w:val="24"/>
          <w:szCs w:val="24"/>
        </w:rPr>
        <w:t>Detective Superintendent Justine Wilson,</w:t>
      </w:r>
      <w:r>
        <w:rPr>
          <w:rFonts w:ascii="Arial" w:hAnsi="Arial" w:cs="Arial"/>
          <w:sz w:val="24"/>
          <w:szCs w:val="24"/>
        </w:rPr>
        <w:t xml:space="preserve"> providing information on the management of </w:t>
      </w:r>
      <w:r w:rsidR="00596DC6">
        <w:rPr>
          <w:rFonts w:ascii="Arial" w:hAnsi="Arial" w:cs="Arial"/>
          <w:sz w:val="24"/>
          <w:szCs w:val="24"/>
        </w:rPr>
        <w:t xml:space="preserve">information requests under the Freedom of Information Act </w:t>
      </w:r>
      <w:r w:rsidR="00DC67AF">
        <w:rPr>
          <w:rFonts w:ascii="Arial" w:hAnsi="Arial" w:cs="Arial"/>
          <w:sz w:val="24"/>
          <w:szCs w:val="24"/>
        </w:rPr>
        <w:t>(</w:t>
      </w:r>
      <w:proofErr w:type="spellStart"/>
      <w:r w:rsidR="00DC67AF">
        <w:rPr>
          <w:rFonts w:ascii="Arial" w:hAnsi="Arial" w:cs="Arial"/>
          <w:sz w:val="24"/>
          <w:szCs w:val="24"/>
        </w:rPr>
        <w:t>FoI</w:t>
      </w:r>
      <w:proofErr w:type="spellEnd"/>
      <w:r w:rsidR="00DC67AF">
        <w:rPr>
          <w:rFonts w:ascii="Arial" w:hAnsi="Arial" w:cs="Arial"/>
          <w:sz w:val="24"/>
          <w:szCs w:val="24"/>
        </w:rPr>
        <w:t xml:space="preserve">) </w:t>
      </w:r>
      <w:r w:rsidR="00596DC6">
        <w:rPr>
          <w:rFonts w:ascii="Arial" w:hAnsi="Arial" w:cs="Arial"/>
          <w:sz w:val="24"/>
          <w:szCs w:val="24"/>
        </w:rPr>
        <w:t xml:space="preserve">and Data Protection Act for the 2021 calendar year. </w:t>
      </w:r>
    </w:p>
    <w:p w:rsidR="007B6C24" w:rsidP="007B6C24" w:rsidRDefault="007B6C24" w14:paraId="7FF9A984" w14:textId="2ABD301F">
      <w:pPr>
        <w:pStyle w:val="ListParagraph"/>
        <w:spacing w:after="0" w:line="240" w:lineRule="auto"/>
        <w:ind w:left="567"/>
        <w:jc w:val="both"/>
        <w:rPr>
          <w:rFonts w:ascii="Arial" w:hAnsi="Arial" w:cs="Arial"/>
          <w:sz w:val="24"/>
          <w:szCs w:val="24"/>
        </w:rPr>
      </w:pPr>
    </w:p>
    <w:p w:rsidR="00596DC6" w:rsidP="007B6C24" w:rsidRDefault="00596DC6" w14:paraId="36EBD494" w14:textId="0A3C9FBB">
      <w:pPr>
        <w:pStyle w:val="ListParagraph"/>
        <w:spacing w:after="0" w:line="240" w:lineRule="auto"/>
        <w:ind w:left="567"/>
        <w:jc w:val="both"/>
        <w:rPr>
          <w:rFonts w:ascii="Arial" w:hAnsi="Arial" w:cs="Arial"/>
          <w:sz w:val="24"/>
          <w:szCs w:val="24"/>
        </w:rPr>
      </w:pPr>
      <w:r>
        <w:rPr>
          <w:rFonts w:ascii="Arial" w:hAnsi="Arial" w:cs="Arial"/>
          <w:sz w:val="24"/>
          <w:szCs w:val="24"/>
        </w:rPr>
        <w:t xml:space="preserve">Several issues were </w:t>
      </w:r>
      <w:proofErr w:type="gramStart"/>
      <w:r>
        <w:rPr>
          <w:rFonts w:ascii="Arial" w:hAnsi="Arial" w:cs="Arial"/>
          <w:sz w:val="24"/>
          <w:szCs w:val="24"/>
        </w:rPr>
        <w:t>raised</w:t>
      </w:r>
      <w:proofErr w:type="gramEnd"/>
      <w:r>
        <w:rPr>
          <w:rFonts w:ascii="Arial" w:hAnsi="Arial" w:cs="Arial"/>
          <w:sz w:val="24"/>
          <w:szCs w:val="24"/>
        </w:rPr>
        <w:t xml:space="preserve"> and points made during discussion:</w:t>
      </w:r>
    </w:p>
    <w:p w:rsidR="00596DC6" w:rsidP="007B6C24" w:rsidRDefault="00596DC6" w14:paraId="52C87C56" w14:textId="7056D0F0">
      <w:pPr>
        <w:pStyle w:val="ListParagraph"/>
        <w:spacing w:after="0" w:line="240" w:lineRule="auto"/>
        <w:ind w:left="567"/>
        <w:jc w:val="both"/>
        <w:rPr>
          <w:rFonts w:ascii="Arial" w:hAnsi="Arial" w:cs="Arial"/>
          <w:sz w:val="24"/>
          <w:szCs w:val="24"/>
        </w:rPr>
      </w:pPr>
    </w:p>
    <w:p w:rsidR="00DC67AF" w:rsidP="00DC67AF" w:rsidRDefault="00596DC6" w14:paraId="6BAE4C6C" w14:textId="77777777">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The triage system now in place to help steer and support requests for information was working very effectively, helping avoid escalations and increased wait times. There had a </w:t>
      </w:r>
      <w:r w:rsidR="00DC67AF">
        <w:rPr>
          <w:rFonts w:ascii="Arial" w:hAnsi="Arial" w:cs="Arial"/>
          <w:sz w:val="24"/>
          <w:szCs w:val="24"/>
        </w:rPr>
        <w:t>spike</w:t>
      </w:r>
      <w:r>
        <w:rPr>
          <w:rFonts w:ascii="Arial" w:hAnsi="Arial" w:cs="Arial"/>
          <w:sz w:val="24"/>
          <w:szCs w:val="24"/>
        </w:rPr>
        <w:t xml:space="preserve"> in </w:t>
      </w:r>
      <w:r w:rsidR="00DC67AF">
        <w:rPr>
          <w:rFonts w:ascii="Arial" w:hAnsi="Arial" w:cs="Arial"/>
          <w:sz w:val="24"/>
          <w:szCs w:val="24"/>
        </w:rPr>
        <w:t xml:space="preserve">requests relating to Court Orders in </w:t>
      </w:r>
      <w:r>
        <w:rPr>
          <w:rFonts w:ascii="Arial" w:hAnsi="Arial" w:cs="Arial"/>
          <w:sz w:val="24"/>
          <w:szCs w:val="24"/>
        </w:rPr>
        <w:t>the period August-December 2021</w:t>
      </w:r>
      <w:r w:rsidR="00733399">
        <w:rPr>
          <w:rFonts w:ascii="Arial" w:hAnsi="Arial" w:cs="Arial"/>
          <w:sz w:val="24"/>
          <w:szCs w:val="24"/>
        </w:rPr>
        <w:t xml:space="preserve">, </w:t>
      </w:r>
      <w:r w:rsidR="00DC67AF">
        <w:rPr>
          <w:rFonts w:ascii="Arial" w:hAnsi="Arial" w:cs="Arial"/>
          <w:sz w:val="24"/>
          <w:szCs w:val="24"/>
        </w:rPr>
        <w:t xml:space="preserve">which was being explored </w:t>
      </w:r>
      <w:proofErr w:type="gramStart"/>
      <w:r w:rsidR="00DC67AF">
        <w:rPr>
          <w:rFonts w:ascii="Arial" w:hAnsi="Arial" w:cs="Arial"/>
          <w:sz w:val="24"/>
          <w:szCs w:val="24"/>
        </w:rPr>
        <w:t>further;</w:t>
      </w:r>
      <w:proofErr w:type="gramEnd"/>
    </w:p>
    <w:p w:rsidR="00DC67AF" w:rsidP="007B6C24" w:rsidRDefault="00DC67AF" w14:paraId="33F5A40F" w14:textId="77777777">
      <w:pPr>
        <w:pStyle w:val="ListParagraph"/>
        <w:spacing w:after="0" w:line="240" w:lineRule="auto"/>
        <w:ind w:left="567"/>
        <w:jc w:val="both"/>
        <w:rPr>
          <w:rFonts w:ascii="Arial" w:hAnsi="Arial" w:cs="Arial"/>
          <w:sz w:val="24"/>
          <w:szCs w:val="24"/>
        </w:rPr>
      </w:pPr>
    </w:p>
    <w:p w:rsidR="007B6C24" w:rsidP="00DC67AF" w:rsidRDefault="00DC67AF" w14:paraId="27E92B5C" w14:textId="3561C3DF">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It was confirmed that current resourcing was proportionate to current demand, and it was explained that there was limited further scope to charge originators of </w:t>
      </w:r>
      <w:proofErr w:type="spellStart"/>
      <w:r>
        <w:rPr>
          <w:rFonts w:ascii="Arial" w:hAnsi="Arial" w:cs="Arial"/>
          <w:sz w:val="24"/>
          <w:szCs w:val="24"/>
        </w:rPr>
        <w:t>FoI</w:t>
      </w:r>
      <w:proofErr w:type="spellEnd"/>
      <w:r>
        <w:rPr>
          <w:rFonts w:ascii="Arial" w:hAnsi="Arial" w:cs="Arial"/>
          <w:sz w:val="24"/>
          <w:szCs w:val="24"/>
        </w:rPr>
        <w:t xml:space="preserve"> and related requests.  </w:t>
      </w:r>
    </w:p>
    <w:p w:rsidR="007B6C24" w:rsidP="007B6C24" w:rsidRDefault="007B6C24" w14:paraId="37312C62" w14:textId="77777777">
      <w:pPr>
        <w:pStyle w:val="ListParagraph"/>
        <w:spacing w:after="0" w:line="240" w:lineRule="auto"/>
        <w:ind w:left="567"/>
        <w:jc w:val="both"/>
        <w:rPr>
          <w:rFonts w:ascii="Arial" w:hAnsi="Arial" w:cs="Arial"/>
          <w:sz w:val="24"/>
          <w:szCs w:val="24"/>
        </w:rPr>
      </w:pPr>
    </w:p>
    <w:p w:rsidRPr="005763C6" w:rsidR="007B6C24" w:rsidP="007B6C24" w:rsidRDefault="007B6C24" w14:paraId="74807BC6" w14:textId="3345D8A8">
      <w:pPr>
        <w:pStyle w:val="ListParagraph"/>
        <w:spacing w:after="0" w:line="240" w:lineRule="auto"/>
        <w:ind w:left="567"/>
        <w:jc w:val="both"/>
        <w:rPr>
          <w:rFonts w:ascii="Arial" w:hAnsi="Arial" w:cs="Arial"/>
          <w:b/>
          <w:bCs/>
          <w:sz w:val="24"/>
          <w:szCs w:val="24"/>
        </w:rPr>
      </w:pPr>
      <w:r w:rsidRPr="005763C6">
        <w:rPr>
          <w:rFonts w:ascii="Arial" w:hAnsi="Arial" w:cs="Arial"/>
          <w:b/>
          <w:bCs/>
          <w:sz w:val="24"/>
          <w:szCs w:val="24"/>
        </w:rPr>
        <w:t>RESOLVED 202</w:t>
      </w:r>
      <w:r w:rsidR="00DC67AF">
        <w:rPr>
          <w:rFonts w:ascii="Arial" w:hAnsi="Arial" w:cs="Arial"/>
          <w:b/>
          <w:bCs/>
          <w:sz w:val="24"/>
          <w:szCs w:val="24"/>
        </w:rPr>
        <w:t>2</w:t>
      </w:r>
      <w:r w:rsidRPr="005763C6">
        <w:rPr>
          <w:rFonts w:ascii="Arial" w:hAnsi="Arial" w:cs="Arial"/>
          <w:b/>
          <w:bCs/>
          <w:sz w:val="24"/>
          <w:szCs w:val="24"/>
        </w:rPr>
        <w:t>/0</w:t>
      </w:r>
      <w:r w:rsidR="00DC67AF">
        <w:rPr>
          <w:rFonts w:ascii="Arial" w:hAnsi="Arial" w:cs="Arial"/>
          <w:b/>
          <w:bCs/>
          <w:sz w:val="24"/>
          <w:szCs w:val="24"/>
        </w:rPr>
        <w:t>11</w:t>
      </w:r>
    </w:p>
    <w:p w:rsidR="007B6C24" w:rsidP="007B6C24" w:rsidRDefault="007B6C24" w14:paraId="00194269" w14:textId="77777777">
      <w:pPr>
        <w:pStyle w:val="ListParagraph"/>
        <w:spacing w:after="0" w:line="240" w:lineRule="auto"/>
        <w:ind w:left="567"/>
        <w:jc w:val="both"/>
        <w:rPr>
          <w:rFonts w:ascii="Arial" w:hAnsi="Arial" w:cs="Arial"/>
          <w:sz w:val="24"/>
          <w:szCs w:val="24"/>
        </w:rPr>
      </w:pPr>
    </w:p>
    <w:p w:rsidR="007B6C24" w:rsidP="007B6C24" w:rsidRDefault="007B6C24" w14:paraId="641563C6" w14:textId="77777777">
      <w:pPr>
        <w:pStyle w:val="ListParagraph"/>
        <w:spacing w:after="0" w:line="240" w:lineRule="auto"/>
        <w:ind w:left="567"/>
        <w:jc w:val="both"/>
        <w:rPr>
          <w:rFonts w:ascii="Arial" w:hAnsi="Arial" w:cs="Arial"/>
          <w:sz w:val="24"/>
          <w:szCs w:val="24"/>
        </w:rPr>
      </w:pPr>
      <w:r>
        <w:rPr>
          <w:rFonts w:ascii="Arial" w:hAnsi="Arial" w:cs="Arial"/>
          <w:sz w:val="24"/>
          <w:szCs w:val="24"/>
        </w:rPr>
        <w:t>To note the report.</w:t>
      </w:r>
    </w:p>
    <w:p w:rsidR="007B6C24" w:rsidP="007B6C24" w:rsidRDefault="007B6C24" w14:paraId="23A19486" w14:textId="39E5394E">
      <w:pPr>
        <w:pStyle w:val="ListParagraph"/>
        <w:spacing w:after="0" w:line="240" w:lineRule="auto"/>
        <w:ind w:left="567"/>
        <w:jc w:val="both"/>
        <w:rPr>
          <w:rFonts w:ascii="Arial" w:hAnsi="Arial" w:cs="Arial"/>
          <w:sz w:val="24"/>
          <w:szCs w:val="24"/>
        </w:rPr>
      </w:pPr>
    </w:p>
    <w:p w:rsidR="00DC67AF" w:rsidP="007B6C24" w:rsidRDefault="00DC67AF" w14:paraId="29D43CA1" w14:textId="35975204">
      <w:pPr>
        <w:pStyle w:val="ListParagraph"/>
        <w:spacing w:after="0" w:line="240" w:lineRule="auto"/>
        <w:ind w:left="567"/>
        <w:jc w:val="both"/>
        <w:rPr>
          <w:rFonts w:ascii="Arial" w:hAnsi="Arial" w:cs="Arial"/>
          <w:sz w:val="24"/>
          <w:szCs w:val="24"/>
        </w:rPr>
      </w:pPr>
    </w:p>
    <w:p w:rsidR="002168B2" w:rsidP="007B6C24" w:rsidRDefault="002168B2" w14:paraId="09322D43"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08CBA7E2" w14:textId="3A9D0A0C">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lastRenderedPageBreak/>
        <w:t>1</w:t>
      </w:r>
      <w:r w:rsidR="00DC67AF">
        <w:rPr>
          <w:rFonts w:ascii="Arial" w:hAnsi="Arial" w:cs="Arial"/>
          <w:b/>
          <w:sz w:val="24"/>
          <w:szCs w:val="24"/>
        </w:rPr>
        <w:t>6</w:t>
      </w:r>
      <w:r>
        <w:rPr>
          <w:rFonts w:ascii="Arial" w:hAnsi="Arial" w:cs="Arial"/>
          <w:b/>
          <w:sz w:val="24"/>
          <w:szCs w:val="24"/>
        </w:rPr>
        <w:t>)</w:t>
      </w:r>
      <w:r>
        <w:rPr>
          <w:rFonts w:ascii="Arial" w:hAnsi="Arial" w:cs="Arial"/>
          <w:b/>
          <w:sz w:val="24"/>
          <w:szCs w:val="24"/>
        </w:rPr>
        <w:tab/>
      </w:r>
      <w:r w:rsidR="002168B2">
        <w:rPr>
          <w:rFonts w:ascii="Arial" w:hAnsi="Arial" w:cs="Arial"/>
          <w:b/>
          <w:sz w:val="24"/>
          <w:szCs w:val="24"/>
          <w:u w:val="single"/>
        </w:rPr>
        <w:t>PUBLICATION SCHEME MONITORING REVIEW AND ASSURANCE</w:t>
      </w:r>
    </w:p>
    <w:p w:rsidR="007B6C24" w:rsidP="007B6C24" w:rsidRDefault="007B6C24" w14:paraId="07F43C5B" w14:textId="77777777">
      <w:pPr>
        <w:pStyle w:val="ListParagraph"/>
        <w:spacing w:after="0" w:line="240" w:lineRule="auto"/>
        <w:ind w:left="567"/>
        <w:jc w:val="both"/>
        <w:rPr>
          <w:rFonts w:ascii="Arial" w:hAnsi="Arial" w:cs="Arial"/>
          <w:sz w:val="24"/>
          <w:szCs w:val="24"/>
        </w:rPr>
      </w:pPr>
    </w:p>
    <w:p w:rsidR="002168B2" w:rsidP="007B6C24" w:rsidRDefault="007B6C24" w14:paraId="5A4F14C7" w14:textId="77777777">
      <w:pPr>
        <w:pStyle w:val="ListParagraph"/>
        <w:spacing w:after="0" w:line="240" w:lineRule="auto"/>
        <w:ind w:left="567"/>
        <w:jc w:val="both"/>
        <w:rPr>
          <w:rFonts w:ascii="Arial" w:hAnsi="Arial" w:cs="Arial"/>
          <w:sz w:val="24"/>
          <w:szCs w:val="24"/>
        </w:rPr>
      </w:pPr>
      <w:r>
        <w:rPr>
          <w:rFonts w:ascii="Arial" w:hAnsi="Arial" w:cs="Arial"/>
          <w:sz w:val="24"/>
          <w:szCs w:val="24"/>
        </w:rPr>
        <w:t xml:space="preserve">The Panel considered the report, which was circulated with the agenda, </w:t>
      </w:r>
      <w:r w:rsidR="002168B2">
        <w:rPr>
          <w:rFonts w:ascii="Arial" w:hAnsi="Arial" w:cs="Arial"/>
          <w:sz w:val="24"/>
          <w:szCs w:val="24"/>
        </w:rPr>
        <w:t xml:space="preserve">which provided assurance that the OPCC was working in full compliance with the Freedom of Information Act and the Elected Local Policing bodies (Specified Information) Order. </w:t>
      </w:r>
    </w:p>
    <w:p w:rsidR="002168B2" w:rsidP="007B6C24" w:rsidRDefault="002168B2" w14:paraId="0750BEDE" w14:textId="77777777">
      <w:pPr>
        <w:pStyle w:val="ListParagraph"/>
        <w:spacing w:after="0" w:line="240" w:lineRule="auto"/>
        <w:ind w:left="567"/>
        <w:jc w:val="both"/>
        <w:rPr>
          <w:rFonts w:ascii="Arial" w:hAnsi="Arial" w:cs="Arial"/>
          <w:sz w:val="24"/>
          <w:szCs w:val="24"/>
        </w:rPr>
      </w:pPr>
    </w:p>
    <w:p w:rsidR="007B6C24" w:rsidP="007B6C24" w:rsidRDefault="002168B2" w14:paraId="3FBC2BD3" w14:textId="07899174">
      <w:pPr>
        <w:pStyle w:val="ListParagraph"/>
        <w:spacing w:after="0" w:line="240" w:lineRule="auto"/>
        <w:ind w:left="567"/>
        <w:jc w:val="both"/>
        <w:rPr>
          <w:rFonts w:ascii="Arial" w:hAnsi="Arial" w:cs="Arial"/>
          <w:sz w:val="24"/>
          <w:szCs w:val="24"/>
        </w:rPr>
      </w:pPr>
      <w:r>
        <w:rPr>
          <w:rFonts w:ascii="Arial" w:hAnsi="Arial" w:cs="Arial"/>
          <w:sz w:val="24"/>
          <w:szCs w:val="24"/>
        </w:rPr>
        <w:t xml:space="preserve">During discussion, it was noted that the Transparency Quality was not issued to the OPCC in 2020 because of delays in publishing the audit of accounts. While it was hoped that the Quality Mark award would be restored in 2022, the greatest risk to this not being achieved was the resourcing and prioritising of the external audit for the OPCC. </w:t>
      </w:r>
    </w:p>
    <w:p w:rsidR="007B6C24" w:rsidP="007B6C24" w:rsidRDefault="007B6C24" w14:paraId="30EA2368" w14:textId="77777777">
      <w:pPr>
        <w:pStyle w:val="ListParagraph"/>
        <w:spacing w:after="0" w:line="240" w:lineRule="auto"/>
        <w:ind w:left="567"/>
        <w:jc w:val="both"/>
        <w:rPr>
          <w:rFonts w:ascii="Arial" w:hAnsi="Arial" w:cs="Arial"/>
          <w:sz w:val="24"/>
          <w:szCs w:val="24"/>
        </w:rPr>
      </w:pPr>
    </w:p>
    <w:p w:rsidRPr="005763C6" w:rsidR="007B6C24" w:rsidP="007B6C24" w:rsidRDefault="007B6C24" w14:paraId="215D19E2" w14:textId="01F39226">
      <w:pPr>
        <w:pStyle w:val="ListParagraph"/>
        <w:spacing w:after="0" w:line="240" w:lineRule="auto"/>
        <w:ind w:left="567"/>
        <w:jc w:val="both"/>
        <w:rPr>
          <w:rFonts w:ascii="Arial" w:hAnsi="Arial" w:cs="Arial"/>
          <w:b/>
          <w:bCs/>
          <w:sz w:val="24"/>
          <w:szCs w:val="24"/>
        </w:rPr>
      </w:pPr>
      <w:r w:rsidRPr="005763C6">
        <w:rPr>
          <w:rFonts w:ascii="Arial" w:hAnsi="Arial" w:cs="Arial"/>
          <w:b/>
          <w:bCs/>
          <w:sz w:val="24"/>
          <w:szCs w:val="24"/>
        </w:rPr>
        <w:t>RESOLVED 202</w:t>
      </w:r>
      <w:r w:rsidR="002168B2">
        <w:rPr>
          <w:rFonts w:ascii="Arial" w:hAnsi="Arial" w:cs="Arial"/>
          <w:b/>
          <w:bCs/>
          <w:sz w:val="24"/>
          <w:szCs w:val="24"/>
        </w:rPr>
        <w:t>2</w:t>
      </w:r>
      <w:r w:rsidRPr="005763C6">
        <w:rPr>
          <w:rFonts w:ascii="Arial" w:hAnsi="Arial" w:cs="Arial"/>
          <w:b/>
          <w:bCs/>
          <w:sz w:val="24"/>
          <w:szCs w:val="24"/>
        </w:rPr>
        <w:t>/0</w:t>
      </w:r>
      <w:r w:rsidR="002168B2">
        <w:rPr>
          <w:rFonts w:ascii="Arial" w:hAnsi="Arial" w:cs="Arial"/>
          <w:b/>
          <w:bCs/>
          <w:sz w:val="24"/>
          <w:szCs w:val="24"/>
        </w:rPr>
        <w:t>12</w:t>
      </w:r>
    </w:p>
    <w:p w:rsidR="007B6C24" w:rsidP="007B6C24" w:rsidRDefault="007B6C24" w14:paraId="0BB6C96C" w14:textId="77777777">
      <w:pPr>
        <w:pStyle w:val="ListParagraph"/>
        <w:spacing w:after="0" w:line="240" w:lineRule="auto"/>
        <w:ind w:left="567"/>
        <w:jc w:val="both"/>
        <w:rPr>
          <w:rFonts w:ascii="Arial" w:hAnsi="Arial" w:cs="Arial"/>
          <w:sz w:val="24"/>
          <w:szCs w:val="24"/>
        </w:rPr>
      </w:pPr>
    </w:p>
    <w:p w:rsidR="007B6C24" w:rsidP="007B6C24" w:rsidRDefault="007B6C24" w14:paraId="7E59F14C" w14:textId="77777777">
      <w:pPr>
        <w:pStyle w:val="ListParagraph"/>
        <w:spacing w:after="0" w:line="240" w:lineRule="auto"/>
        <w:ind w:left="567"/>
        <w:jc w:val="both"/>
        <w:rPr>
          <w:rFonts w:ascii="Arial" w:hAnsi="Arial" w:cs="Arial"/>
          <w:sz w:val="24"/>
          <w:szCs w:val="24"/>
        </w:rPr>
      </w:pPr>
      <w:r>
        <w:rPr>
          <w:rFonts w:ascii="Arial" w:hAnsi="Arial" w:cs="Arial"/>
          <w:sz w:val="24"/>
          <w:szCs w:val="24"/>
        </w:rPr>
        <w:t>To note the report.</w:t>
      </w:r>
    </w:p>
    <w:p w:rsidR="007B6C24" w:rsidP="007B6C24" w:rsidRDefault="007B6C24" w14:paraId="5B8AF23C" w14:textId="77777777">
      <w:pPr>
        <w:pStyle w:val="ListParagraph"/>
        <w:spacing w:after="0" w:line="240" w:lineRule="auto"/>
        <w:ind w:left="567"/>
        <w:jc w:val="both"/>
        <w:rPr>
          <w:rFonts w:ascii="Arial" w:hAnsi="Arial" w:cs="Arial"/>
          <w:sz w:val="24"/>
          <w:szCs w:val="24"/>
        </w:rPr>
      </w:pPr>
    </w:p>
    <w:p w:rsidRPr="002B26AD" w:rsidR="007B6C24" w:rsidP="007B6C24" w:rsidRDefault="007B6C24" w14:paraId="7C7BCAEC" w14:textId="663B7D1A">
      <w:pPr>
        <w:tabs>
          <w:tab w:val="left" w:pos="567"/>
        </w:tabs>
        <w:spacing w:after="0" w:line="240" w:lineRule="auto"/>
        <w:jc w:val="both"/>
        <w:rPr>
          <w:rFonts w:ascii="Arial" w:hAnsi="Arial" w:cs="Arial"/>
          <w:sz w:val="24"/>
          <w:szCs w:val="24"/>
        </w:rPr>
      </w:pPr>
      <w:r w:rsidRPr="002B26AD">
        <w:rPr>
          <w:rFonts w:ascii="Arial" w:hAnsi="Arial" w:cs="Arial"/>
          <w:b/>
          <w:sz w:val="24"/>
          <w:szCs w:val="24"/>
        </w:rPr>
        <w:t>1</w:t>
      </w:r>
      <w:r w:rsidR="00CD0E30">
        <w:rPr>
          <w:rFonts w:ascii="Arial" w:hAnsi="Arial" w:cs="Arial"/>
          <w:b/>
          <w:sz w:val="24"/>
          <w:szCs w:val="24"/>
        </w:rPr>
        <w:t>7</w:t>
      </w:r>
      <w:r w:rsidRPr="002B26AD">
        <w:rPr>
          <w:rFonts w:ascii="Arial" w:hAnsi="Arial" w:cs="Arial"/>
          <w:b/>
          <w:sz w:val="24"/>
          <w:szCs w:val="24"/>
        </w:rPr>
        <w:t>)</w:t>
      </w:r>
      <w:r w:rsidRPr="002B26AD">
        <w:rPr>
          <w:rFonts w:ascii="Arial" w:hAnsi="Arial" w:cs="Arial"/>
          <w:b/>
          <w:sz w:val="24"/>
          <w:szCs w:val="24"/>
        </w:rPr>
        <w:tab/>
      </w:r>
      <w:r w:rsidR="00CD0E30">
        <w:rPr>
          <w:rFonts w:ascii="Arial" w:hAnsi="Arial" w:cs="Arial"/>
          <w:b/>
          <w:sz w:val="24"/>
          <w:szCs w:val="24"/>
          <w:u w:val="single"/>
        </w:rPr>
        <w:t>WORK PROGRAMME</w:t>
      </w:r>
    </w:p>
    <w:p w:rsidR="007B6C24" w:rsidP="007B6C24" w:rsidRDefault="007B6C24" w14:paraId="3424CBDA" w14:textId="77777777">
      <w:pPr>
        <w:pStyle w:val="ListParagraph"/>
        <w:spacing w:after="0" w:line="240" w:lineRule="auto"/>
        <w:ind w:left="567"/>
        <w:jc w:val="both"/>
        <w:rPr>
          <w:rFonts w:ascii="Arial" w:hAnsi="Arial" w:cs="Arial"/>
          <w:sz w:val="24"/>
          <w:szCs w:val="24"/>
        </w:rPr>
      </w:pPr>
    </w:p>
    <w:p w:rsidRPr="005763C6" w:rsidR="00CD0E30" w:rsidP="00CD0E30" w:rsidRDefault="00CD0E30" w14:paraId="38D12D80" w14:textId="7E8EE9B5">
      <w:pPr>
        <w:pStyle w:val="ListParagraph"/>
        <w:spacing w:after="0" w:line="240" w:lineRule="auto"/>
        <w:ind w:left="567"/>
        <w:jc w:val="both"/>
        <w:rPr>
          <w:rFonts w:ascii="Arial" w:hAnsi="Arial" w:cs="Arial"/>
          <w:b/>
          <w:bCs/>
          <w:sz w:val="24"/>
          <w:szCs w:val="24"/>
        </w:rPr>
      </w:pPr>
      <w:r w:rsidRPr="005763C6">
        <w:rPr>
          <w:rFonts w:ascii="Arial" w:hAnsi="Arial" w:cs="Arial"/>
          <w:b/>
          <w:bCs/>
          <w:sz w:val="24"/>
          <w:szCs w:val="24"/>
        </w:rPr>
        <w:t>RESOLVED 202</w:t>
      </w:r>
      <w:r>
        <w:rPr>
          <w:rFonts w:ascii="Arial" w:hAnsi="Arial" w:cs="Arial"/>
          <w:b/>
          <w:bCs/>
          <w:sz w:val="24"/>
          <w:szCs w:val="24"/>
        </w:rPr>
        <w:t>2</w:t>
      </w:r>
      <w:r w:rsidRPr="005763C6">
        <w:rPr>
          <w:rFonts w:ascii="Arial" w:hAnsi="Arial" w:cs="Arial"/>
          <w:b/>
          <w:bCs/>
          <w:sz w:val="24"/>
          <w:szCs w:val="24"/>
        </w:rPr>
        <w:t>/0</w:t>
      </w:r>
      <w:r>
        <w:rPr>
          <w:rFonts w:ascii="Arial" w:hAnsi="Arial" w:cs="Arial"/>
          <w:b/>
          <w:bCs/>
          <w:sz w:val="24"/>
          <w:szCs w:val="24"/>
        </w:rPr>
        <w:t>13</w:t>
      </w:r>
    </w:p>
    <w:p w:rsidR="00CD0E30" w:rsidP="00CD0E30" w:rsidRDefault="00CD0E30" w14:paraId="4BCB6708" w14:textId="77777777">
      <w:pPr>
        <w:pStyle w:val="ListParagraph"/>
        <w:spacing w:after="0" w:line="240" w:lineRule="auto"/>
        <w:ind w:left="567"/>
        <w:jc w:val="both"/>
        <w:rPr>
          <w:rFonts w:ascii="Arial" w:hAnsi="Arial" w:cs="Arial"/>
          <w:sz w:val="24"/>
          <w:szCs w:val="24"/>
        </w:rPr>
      </w:pPr>
    </w:p>
    <w:p w:rsidR="00CD0E30" w:rsidP="00CD0E30" w:rsidRDefault="00CD0E30" w14:paraId="553C8E73" w14:textId="0357B95E">
      <w:pPr>
        <w:pStyle w:val="ListParagraph"/>
        <w:spacing w:after="0" w:line="240" w:lineRule="auto"/>
        <w:ind w:left="567"/>
        <w:jc w:val="both"/>
        <w:rPr>
          <w:rFonts w:ascii="Arial" w:hAnsi="Arial" w:cs="Arial"/>
          <w:sz w:val="24"/>
          <w:szCs w:val="24"/>
        </w:rPr>
      </w:pPr>
      <w:r>
        <w:rPr>
          <w:rFonts w:ascii="Arial" w:hAnsi="Arial" w:cs="Arial"/>
          <w:sz w:val="24"/>
          <w:szCs w:val="24"/>
        </w:rPr>
        <w:t>To note the report without substantive comment.</w:t>
      </w:r>
    </w:p>
    <w:p w:rsidR="007B6C24" w:rsidP="007B6C24" w:rsidRDefault="007B6C24" w14:paraId="338AA48C" w14:textId="77777777">
      <w:pPr>
        <w:pStyle w:val="ListParagraph"/>
        <w:spacing w:after="0" w:line="240" w:lineRule="auto"/>
        <w:ind w:left="567"/>
        <w:jc w:val="both"/>
        <w:rPr>
          <w:rFonts w:ascii="Arial" w:hAnsi="Arial" w:cs="Arial"/>
          <w:sz w:val="24"/>
          <w:szCs w:val="24"/>
        </w:rPr>
      </w:pPr>
    </w:p>
    <w:p w:rsidRPr="00AE59EF" w:rsidR="007B6C24" w:rsidP="007B6C24" w:rsidRDefault="007B6C24" w14:paraId="7273DD85" w14:textId="56482786">
      <w:pPr>
        <w:tabs>
          <w:tab w:val="left" w:pos="567"/>
        </w:tabs>
        <w:spacing w:after="0" w:line="240" w:lineRule="auto"/>
        <w:ind w:right="95"/>
        <w:jc w:val="both"/>
        <w:rPr>
          <w:rFonts w:ascii="Arial" w:hAnsi="Arial" w:cs="Arial"/>
          <w:b/>
          <w:sz w:val="24"/>
          <w:szCs w:val="24"/>
          <w:u w:val="single"/>
        </w:rPr>
      </w:pPr>
      <w:r>
        <w:rPr>
          <w:rFonts w:ascii="Arial" w:hAnsi="Arial" w:cs="Arial"/>
          <w:b/>
          <w:sz w:val="24"/>
          <w:szCs w:val="24"/>
        </w:rPr>
        <w:t>1</w:t>
      </w:r>
      <w:r w:rsidR="00CD0E30">
        <w:rPr>
          <w:rFonts w:ascii="Arial" w:hAnsi="Arial" w:cs="Arial"/>
          <w:b/>
          <w:sz w:val="24"/>
          <w:szCs w:val="24"/>
        </w:rPr>
        <w:t>8</w:t>
      </w:r>
      <w:r>
        <w:rPr>
          <w:rFonts w:ascii="Arial" w:hAnsi="Arial" w:cs="Arial"/>
          <w:b/>
          <w:sz w:val="24"/>
          <w:szCs w:val="24"/>
        </w:rPr>
        <w:t>)</w:t>
      </w:r>
      <w:r>
        <w:rPr>
          <w:rFonts w:ascii="Arial" w:hAnsi="Arial" w:cs="Arial"/>
          <w:b/>
          <w:sz w:val="24"/>
          <w:szCs w:val="24"/>
        </w:rPr>
        <w:tab/>
      </w:r>
      <w:r>
        <w:rPr>
          <w:rFonts w:ascii="Arial" w:hAnsi="Arial" w:cs="Arial"/>
          <w:b/>
          <w:sz w:val="24"/>
          <w:szCs w:val="24"/>
          <w:u w:val="single"/>
        </w:rPr>
        <w:t xml:space="preserve">SUMMARY OF ACTIONS </w:t>
      </w:r>
    </w:p>
    <w:p w:rsidR="007B6C24" w:rsidP="007B6C24" w:rsidRDefault="007B6C24" w14:paraId="620636D8" w14:textId="77777777">
      <w:pPr>
        <w:pStyle w:val="ListParagraph"/>
        <w:spacing w:after="0" w:line="240" w:lineRule="auto"/>
        <w:ind w:left="567"/>
        <w:jc w:val="both"/>
        <w:rPr>
          <w:rFonts w:ascii="Arial" w:hAnsi="Arial" w:cs="Arial"/>
          <w:sz w:val="24"/>
          <w:szCs w:val="24"/>
        </w:rPr>
      </w:pPr>
    </w:p>
    <w:p w:rsidRPr="00727C08" w:rsidR="007B6C24" w:rsidP="007B6C24" w:rsidRDefault="007B6C24" w14:paraId="2372DC4E" w14:textId="629E3F49">
      <w:pPr>
        <w:pStyle w:val="ListParagraph"/>
        <w:spacing w:after="0" w:line="240" w:lineRule="auto"/>
        <w:ind w:left="567"/>
        <w:jc w:val="both"/>
        <w:rPr>
          <w:rFonts w:ascii="Arial" w:hAnsi="Arial" w:cs="Arial"/>
          <w:b/>
          <w:bCs/>
          <w:sz w:val="24"/>
          <w:szCs w:val="24"/>
        </w:rPr>
      </w:pPr>
      <w:r w:rsidRPr="00727C08">
        <w:rPr>
          <w:rFonts w:ascii="Arial" w:hAnsi="Arial" w:cs="Arial"/>
          <w:b/>
          <w:bCs/>
          <w:sz w:val="24"/>
          <w:szCs w:val="24"/>
        </w:rPr>
        <w:t>RESOLVED 202</w:t>
      </w:r>
      <w:r w:rsidR="00CD0E30">
        <w:rPr>
          <w:rFonts w:ascii="Arial" w:hAnsi="Arial" w:cs="Arial"/>
          <w:b/>
          <w:bCs/>
          <w:sz w:val="24"/>
          <w:szCs w:val="24"/>
        </w:rPr>
        <w:t>2</w:t>
      </w:r>
      <w:r w:rsidRPr="00727C08">
        <w:rPr>
          <w:rFonts w:ascii="Arial" w:hAnsi="Arial" w:cs="Arial"/>
          <w:b/>
          <w:bCs/>
          <w:sz w:val="24"/>
          <w:szCs w:val="24"/>
        </w:rPr>
        <w:t>/0</w:t>
      </w:r>
      <w:r w:rsidR="00CD0E30">
        <w:rPr>
          <w:rFonts w:ascii="Arial" w:hAnsi="Arial" w:cs="Arial"/>
          <w:b/>
          <w:bCs/>
          <w:sz w:val="24"/>
          <w:szCs w:val="24"/>
        </w:rPr>
        <w:t>14</w:t>
      </w:r>
    </w:p>
    <w:p w:rsidR="007B6C24" w:rsidP="007B6C24" w:rsidRDefault="007B6C24" w14:paraId="087A5C07" w14:textId="77777777">
      <w:pPr>
        <w:pStyle w:val="ListParagraph"/>
        <w:spacing w:after="0" w:line="240" w:lineRule="auto"/>
        <w:ind w:left="567"/>
        <w:jc w:val="both"/>
        <w:rPr>
          <w:rFonts w:ascii="Arial" w:hAnsi="Arial" w:cs="Arial"/>
          <w:sz w:val="24"/>
          <w:szCs w:val="24"/>
        </w:rPr>
      </w:pPr>
    </w:p>
    <w:p w:rsidR="007B6C24" w:rsidP="007B6C24" w:rsidRDefault="007B6C24" w14:paraId="59293B27" w14:textId="77777777">
      <w:pPr>
        <w:pStyle w:val="ListParagraph"/>
        <w:spacing w:after="0" w:line="240" w:lineRule="auto"/>
        <w:ind w:left="567"/>
        <w:jc w:val="both"/>
        <w:rPr>
          <w:rFonts w:ascii="Arial" w:hAnsi="Arial" w:cs="Arial"/>
          <w:sz w:val="24"/>
          <w:szCs w:val="24"/>
        </w:rPr>
      </w:pPr>
      <w:r>
        <w:rPr>
          <w:rFonts w:ascii="Arial" w:hAnsi="Arial" w:cs="Arial"/>
          <w:sz w:val="24"/>
          <w:szCs w:val="24"/>
        </w:rPr>
        <w:t>To agree that the following actions and amendments be added to the Action Tracker:</w:t>
      </w:r>
    </w:p>
    <w:p w:rsidR="007B6C24" w:rsidP="007B6C24" w:rsidRDefault="007B6C24" w14:paraId="1DCF335E" w14:textId="77777777">
      <w:pPr>
        <w:pStyle w:val="ListParagraph"/>
        <w:spacing w:after="0" w:line="240" w:lineRule="auto"/>
        <w:ind w:left="567"/>
        <w:jc w:val="both"/>
        <w:rPr>
          <w:rFonts w:ascii="Arial" w:hAnsi="Arial" w:cs="Arial"/>
          <w:sz w:val="24"/>
          <w:szCs w:val="24"/>
        </w:rPr>
      </w:pPr>
    </w:p>
    <w:p w:rsidR="007B6C24" w:rsidP="007B6C24" w:rsidRDefault="007B6C24" w14:paraId="30F25BB7" w14:textId="67D60374">
      <w:pPr>
        <w:pStyle w:val="ListParagraph"/>
        <w:spacing w:after="0" w:line="240" w:lineRule="auto"/>
        <w:ind w:left="567"/>
        <w:jc w:val="both"/>
        <w:rPr>
          <w:rFonts w:ascii="Arial" w:hAnsi="Arial" w:cs="Arial"/>
          <w:sz w:val="24"/>
          <w:szCs w:val="24"/>
        </w:rPr>
      </w:pPr>
      <w:r>
        <w:rPr>
          <w:rFonts w:ascii="Arial" w:hAnsi="Arial" w:cs="Arial"/>
          <w:sz w:val="24"/>
          <w:szCs w:val="24"/>
        </w:rPr>
        <w:t xml:space="preserve">Arising from </w:t>
      </w:r>
      <w:r w:rsidR="007D0C01">
        <w:rPr>
          <w:rFonts w:ascii="Arial" w:hAnsi="Arial" w:cs="Arial"/>
          <w:sz w:val="24"/>
          <w:szCs w:val="24"/>
        </w:rPr>
        <w:t>Internal Audit Progress Report</w:t>
      </w:r>
      <w:r>
        <w:rPr>
          <w:rFonts w:ascii="Arial" w:hAnsi="Arial" w:cs="Arial"/>
          <w:sz w:val="24"/>
          <w:szCs w:val="24"/>
        </w:rPr>
        <w:t xml:space="preserve"> – </w:t>
      </w:r>
      <w:r w:rsidRPr="00B30702" w:rsidR="00B30702">
        <w:rPr>
          <w:rFonts w:ascii="Arial" w:hAnsi="Arial" w:cs="Arial"/>
          <w:sz w:val="24"/>
          <w:szCs w:val="24"/>
        </w:rPr>
        <w:t>Revisit</w:t>
      </w:r>
      <w:r w:rsidR="00B30702">
        <w:rPr>
          <w:rFonts w:ascii="Arial" w:hAnsi="Arial" w:cs="Arial"/>
          <w:sz w:val="24"/>
          <w:szCs w:val="24"/>
        </w:rPr>
        <w:t xml:space="preserve"> and </w:t>
      </w:r>
      <w:r w:rsidRPr="00B30702" w:rsidR="00B30702">
        <w:rPr>
          <w:rFonts w:ascii="Arial" w:hAnsi="Arial" w:cs="Arial"/>
          <w:sz w:val="24"/>
          <w:szCs w:val="24"/>
        </w:rPr>
        <w:t>review risk management to consider how to</w:t>
      </w:r>
      <w:r w:rsidR="00B30702">
        <w:rPr>
          <w:rFonts w:ascii="Arial" w:hAnsi="Arial" w:cs="Arial"/>
          <w:sz w:val="24"/>
          <w:szCs w:val="24"/>
        </w:rPr>
        <w:t xml:space="preserve"> and </w:t>
      </w:r>
      <w:r w:rsidRPr="00B30702" w:rsidR="00B30702">
        <w:rPr>
          <w:rFonts w:ascii="Arial" w:hAnsi="Arial" w:cs="Arial"/>
          <w:sz w:val="24"/>
          <w:szCs w:val="24"/>
        </w:rPr>
        <w:t>whether to capture both inherent and emerging risk</w:t>
      </w:r>
      <w:r w:rsidR="00B30702">
        <w:rPr>
          <w:rFonts w:ascii="Arial" w:hAnsi="Arial" w:cs="Arial"/>
          <w:sz w:val="24"/>
          <w:szCs w:val="24"/>
        </w:rPr>
        <w:t xml:space="preserve">.  </w:t>
      </w:r>
    </w:p>
    <w:p w:rsidR="007B6C24" w:rsidP="007B6C24" w:rsidRDefault="007B6C24" w14:paraId="5CB548A8" w14:textId="77777777">
      <w:pPr>
        <w:pStyle w:val="ListParagraph"/>
        <w:spacing w:after="0" w:line="240" w:lineRule="auto"/>
        <w:ind w:left="567"/>
        <w:jc w:val="both"/>
        <w:rPr>
          <w:rFonts w:ascii="Arial" w:hAnsi="Arial" w:cs="Arial"/>
          <w:sz w:val="24"/>
          <w:szCs w:val="24"/>
        </w:rPr>
      </w:pPr>
    </w:p>
    <w:p w:rsidR="007B6C24" w:rsidP="007B6C24" w:rsidRDefault="007B6C24" w14:paraId="31B13251" w14:textId="63F96AA0">
      <w:pPr>
        <w:pStyle w:val="ListParagraph"/>
        <w:spacing w:after="0" w:line="240" w:lineRule="auto"/>
        <w:ind w:left="567"/>
        <w:jc w:val="both"/>
        <w:rPr>
          <w:rFonts w:ascii="Arial" w:hAnsi="Arial" w:cs="Arial"/>
          <w:sz w:val="24"/>
          <w:szCs w:val="24"/>
        </w:rPr>
      </w:pPr>
      <w:r>
        <w:rPr>
          <w:rFonts w:ascii="Arial" w:hAnsi="Arial" w:cs="Arial"/>
          <w:sz w:val="24"/>
          <w:szCs w:val="24"/>
        </w:rPr>
        <w:t xml:space="preserve">Arising from </w:t>
      </w:r>
      <w:r w:rsidR="00B30702">
        <w:rPr>
          <w:rFonts w:ascii="Arial" w:hAnsi="Arial" w:cs="Arial"/>
          <w:sz w:val="24"/>
          <w:szCs w:val="24"/>
        </w:rPr>
        <w:t>Internal Audit Plan</w:t>
      </w:r>
      <w:r>
        <w:rPr>
          <w:rFonts w:ascii="Arial" w:hAnsi="Arial" w:cs="Arial"/>
          <w:sz w:val="24"/>
          <w:szCs w:val="24"/>
        </w:rPr>
        <w:t xml:space="preserve"> – </w:t>
      </w:r>
      <w:r w:rsidRPr="00B30702" w:rsidR="00B30702">
        <w:rPr>
          <w:rFonts w:ascii="Arial" w:hAnsi="Arial" w:cs="Arial"/>
          <w:sz w:val="24"/>
          <w:szCs w:val="24"/>
        </w:rPr>
        <w:t xml:space="preserve">Chair to speak to </w:t>
      </w:r>
      <w:r w:rsidR="00B30702">
        <w:rPr>
          <w:rFonts w:ascii="Arial" w:hAnsi="Arial" w:cs="Arial"/>
          <w:sz w:val="24"/>
          <w:szCs w:val="24"/>
        </w:rPr>
        <w:t>the Joint Chief Finance Officer</w:t>
      </w:r>
      <w:r w:rsidRPr="00B30702" w:rsidR="00B30702">
        <w:rPr>
          <w:rFonts w:ascii="Arial" w:hAnsi="Arial" w:cs="Arial"/>
          <w:sz w:val="24"/>
          <w:szCs w:val="24"/>
        </w:rPr>
        <w:t xml:space="preserve"> about building Panel input into internal audit processes at the scoping stage</w:t>
      </w:r>
      <w:r w:rsidR="00B30702">
        <w:t xml:space="preserve">. </w:t>
      </w:r>
    </w:p>
    <w:p w:rsidR="007B6C24" w:rsidP="007B6C24" w:rsidRDefault="007B6C24" w14:paraId="75E42CBB" w14:textId="77777777">
      <w:pPr>
        <w:pStyle w:val="ListParagraph"/>
        <w:spacing w:after="0" w:line="240" w:lineRule="auto"/>
        <w:ind w:left="567"/>
        <w:jc w:val="both"/>
        <w:rPr>
          <w:rFonts w:ascii="Arial" w:hAnsi="Arial" w:cs="Arial"/>
          <w:sz w:val="24"/>
          <w:szCs w:val="24"/>
        </w:rPr>
      </w:pPr>
    </w:p>
    <w:p w:rsidR="007B6C24" w:rsidP="007B6C24" w:rsidRDefault="007B6C24" w14:paraId="4D9503EF" w14:textId="565F8E2A">
      <w:pPr>
        <w:pStyle w:val="ListParagraph"/>
        <w:spacing w:after="0" w:line="240" w:lineRule="auto"/>
        <w:ind w:left="567"/>
        <w:jc w:val="both"/>
        <w:rPr>
          <w:rFonts w:ascii="Arial" w:hAnsi="Arial" w:cs="Arial"/>
          <w:sz w:val="24"/>
          <w:szCs w:val="24"/>
        </w:rPr>
      </w:pPr>
      <w:r>
        <w:rPr>
          <w:rFonts w:ascii="Arial" w:hAnsi="Arial" w:cs="Arial"/>
          <w:sz w:val="24"/>
          <w:szCs w:val="24"/>
        </w:rPr>
        <w:t>Ari</w:t>
      </w:r>
      <w:r w:rsidR="00B30702">
        <w:rPr>
          <w:rFonts w:ascii="Arial" w:hAnsi="Arial" w:cs="Arial"/>
          <w:sz w:val="24"/>
          <w:szCs w:val="24"/>
        </w:rPr>
        <w:t xml:space="preserve">sing from </w:t>
      </w:r>
      <w:r>
        <w:rPr>
          <w:rFonts w:ascii="Arial" w:hAnsi="Arial" w:cs="Arial"/>
          <w:sz w:val="24"/>
          <w:szCs w:val="24"/>
        </w:rPr>
        <w:t xml:space="preserve">Assurance </w:t>
      </w:r>
      <w:r w:rsidR="00B30702">
        <w:rPr>
          <w:rFonts w:ascii="Arial" w:hAnsi="Arial" w:cs="Arial"/>
          <w:sz w:val="24"/>
          <w:szCs w:val="24"/>
        </w:rPr>
        <w:t>Mapping</w:t>
      </w:r>
      <w:r>
        <w:rPr>
          <w:rFonts w:ascii="Arial" w:hAnsi="Arial" w:cs="Arial"/>
          <w:sz w:val="24"/>
          <w:szCs w:val="24"/>
        </w:rPr>
        <w:t xml:space="preserve"> – </w:t>
      </w:r>
      <w:r w:rsidR="00B30702">
        <w:rPr>
          <w:rFonts w:ascii="Arial" w:hAnsi="Arial" w:cs="Arial"/>
          <w:sz w:val="24"/>
          <w:szCs w:val="24"/>
        </w:rPr>
        <w:t xml:space="preserve">Chair to discuss with the Corporate Development Manager how to improve the formatting of assurance mapping reporting, while emphasising the significant improvements achieved to date. </w:t>
      </w:r>
    </w:p>
    <w:p w:rsidR="007B6C24" w:rsidP="007B6C24" w:rsidRDefault="007B6C24" w14:paraId="68C4C75B" w14:textId="77777777">
      <w:pPr>
        <w:pStyle w:val="ListParagraph"/>
        <w:spacing w:after="0" w:line="240" w:lineRule="auto"/>
        <w:ind w:left="567"/>
        <w:jc w:val="both"/>
        <w:rPr>
          <w:rFonts w:ascii="Arial" w:hAnsi="Arial" w:cs="Arial"/>
          <w:sz w:val="24"/>
          <w:szCs w:val="24"/>
        </w:rPr>
      </w:pPr>
    </w:p>
    <w:p w:rsidR="007B6C24" w:rsidP="007B6C24" w:rsidRDefault="007B6C24" w14:paraId="6020DE99" w14:textId="2409833E">
      <w:pPr>
        <w:pStyle w:val="ListParagraph"/>
        <w:spacing w:after="0" w:line="240" w:lineRule="auto"/>
        <w:ind w:left="567"/>
        <w:jc w:val="both"/>
        <w:rPr>
          <w:rFonts w:ascii="Arial" w:hAnsi="Arial" w:cs="Arial"/>
          <w:sz w:val="24"/>
          <w:szCs w:val="24"/>
        </w:rPr>
      </w:pPr>
      <w:r>
        <w:rPr>
          <w:rFonts w:ascii="Arial" w:hAnsi="Arial" w:cs="Arial"/>
          <w:sz w:val="24"/>
          <w:szCs w:val="24"/>
        </w:rPr>
        <w:t>The meeting ended at 2.</w:t>
      </w:r>
      <w:r w:rsidR="00B30702">
        <w:rPr>
          <w:rFonts w:ascii="Arial" w:hAnsi="Arial" w:cs="Arial"/>
          <w:sz w:val="24"/>
          <w:szCs w:val="24"/>
        </w:rPr>
        <w:t>5</w:t>
      </w:r>
      <w:r>
        <w:rPr>
          <w:rFonts w:ascii="Arial" w:hAnsi="Arial" w:cs="Arial"/>
          <w:sz w:val="24"/>
          <w:szCs w:val="24"/>
        </w:rPr>
        <w:t>5pm</w:t>
      </w:r>
    </w:p>
    <w:p w:rsidR="007B6C24" w:rsidP="007B6C24" w:rsidRDefault="007B6C24" w14:paraId="68088D0A" w14:textId="77777777">
      <w:pPr>
        <w:pStyle w:val="ListParagraph"/>
        <w:spacing w:after="0" w:line="240" w:lineRule="auto"/>
        <w:ind w:left="567"/>
        <w:jc w:val="both"/>
        <w:rPr>
          <w:rFonts w:ascii="Arial" w:hAnsi="Arial" w:cs="Arial"/>
          <w:sz w:val="24"/>
          <w:szCs w:val="24"/>
        </w:rPr>
      </w:pPr>
    </w:p>
    <w:p w:rsidR="00A54B1E" w:rsidRDefault="00A54B1E" w14:paraId="2E2327DB" w14:textId="77777777"/>
    <w:sectPr w:rsidR="00A54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E3F"/>
    <w:multiLevelType w:val="hybridMultilevel"/>
    <w:tmpl w:val="C24089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FA235F"/>
    <w:multiLevelType w:val="hybridMultilevel"/>
    <w:tmpl w:val="7012BA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4C92231"/>
    <w:multiLevelType w:val="hybridMultilevel"/>
    <w:tmpl w:val="0EA064AA"/>
    <w:lvl w:ilvl="0" w:tplc="55D66F1C">
      <w:start w:val="1"/>
      <w:numFmt w:val="decimal"/>
      <w:lvlText w:val="%1)"/>
      <w:lvlJc w:val="left"/>
      <w:pPr>
        <w:ind w:left="76" w:hanging="360"/>
      </w:pPr>
      <w:rPr>
        <w:rFonts w:hint="default"/>
        <w:b/>
        <w:u w:val="none"/>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19951487"/>
    <w:multiLevelType w:val="hybridMultilevel"/>
    <w:tmpl w:val="6E2032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507BEE"/>
    <w:multiLevelType w:val="hybridMultilevel"/>
    <w:tmpl w:val="6BAE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E258B"/>
    <w:multiLevelType w:val="hybridMultilevel"/>
    <w:tmpl w:val="ECE6DF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B3E2C51"/>
    <w:multiLevelType w:val="hybridMultilevel"/>
    <w:tmpl w:val="A1E673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E574B8A"/>
    <w:multiLevelType w:val="hybridMultilevel"/>
    <w:tmpl w:val="4B72B8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39B16E2"/>
    <w:multiLevelType w:val="hybridMultilevel"/>
    <w:tmpl w:val="32041C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73A6E7C"/>
    <w:multiLevelType w:val="hybridMultilevel"/>
    <w:tmpl w:val="95DC9FC8"/>
    <w:lvl w:ilvl="0" w:tplc="3B50F8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1"/>
  </w:num>
  <w:num w:numId="3">
    <w:abstractNumId w:val="8"/>
  </w:num>
  <w:num w:numId="4">
    <w:abstractNumId w:val="6"/>
  </w:num>
  <w:num w:numId="5">
    <w:abstractNumId w:val="5"/>
  </w:num>
  <w:num w:numId="6">
    <w:abstractNumId w:val="7"/>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24"/>
    <w:rsid w:val="000011E5"/>
    <w:rsid w:val="00011970"/>
    <w:rsid w:val="00072C1B"/>
    <w:rsid w:val="000A5F5E"/>
    <w:rsid w:val="001110EB"/>
    <w:rsid w:val="00113C49"/>
    <w:rsid w:val="00145C93"/>
    <w:rsid w:val="001F2BCE"/>
    <w:rsid w:val="002168B2"/>
    <w:rsid w:val="002264D3"/>
    <w:rsid w:val="002B72E5"/>
    <w:rsid w:val="002E1E48"/>
    <w:rsid w:val="0036186A"/>
    <w:rsid w:val="003D3A12"/>
    <w:rsid w:val="0044004F"/>
    <w:rsid w:val="00453AE7"/>
    <w:rsid w:val="004A3539"/>
    <w:rsid w:val="004D4905"/>
    <w:rsid w:val="004F7831"/>
    <w:rsid w:val="00596DC6"/>
    <w:rsid w:val="005B09F2"/>
    <w:rsid w:val="00685A2F"/>
    <w:rsid w:val="006964B1"/>
    <w:rsid w:val="006B33B1"/>
    <w:rsid w:val="006E607B"/>
    <w:rsid w:val="0073158C"/>
    <w:rsid w:val="00733399"/>
    <w:rsid w:val="007B6C24"/>
    <w:rsid w:val="007D0C01"/>
    <w:rsid w:val="007E2410"/>
    <w:rsid w:val="008725C6"/>
    <w:rsid w:val="008D076B"/>
    <w:rsid w:val="008F536E"/>
    <w:rsid w:val="00937695"/>
    <w:rsid w:val="009B6C68"/>
    <w:rsid w:val="00A25323"/>
    <w:rsid w:val="00A31490"/>
    <w:rsid w:val="00A50849"/>
    <w:rsid w:val="00A54B1E"/>
    <w:rsid w:val="00A70CC1"/>
    <w:rsid w:val="00A8478F"/>
    <w:rsid w:val="00A9268F"/>
    <w:rsid w:val="00AD14E1"/>
    <w:rsid w:val="00AF701D"/>
    <w:rsid w:val="00B30702"/>
    <w:rsid w:val="00BB37B7"/>
    <w:rsid w:val="00BE115C"/>
    <w:rsid w:val="00C00F19"/>
    <w:rsid w:val="00C21201"/>
    <w:rsid w:val="00C33DFD"/>
    <w:rsid w:val="00C673C7"/>
    <w:rsid w:val="00CC3022"/>
    <w:rsid w:val="00CD0E30"/>
    <w:rsid w:val="00CD70E7"/>
    <w:rsid w:val="00CF351B"/>
    <w:rsid w:val="00D11154"/>
    <w:rsid w:val="00D91393"/>
    <w:rsid w:val="00DA618E"/>
    <w:rsid w:val="00DC67AF"/>
    <w:rsid w:val="00DE050B"/>
    <w:rsid w:val="00E07A30"/>
    <w:rsid w:val="00E267DE"/>
    <w:rsid w:val="00E75F7B"/>
    <w:rsid w:val="00E861C8"/>
    <w:rsid w:val="00EC716C"/>
    <w:rsid w:val="00F04105"/>
    <w:rsid w:val="00FB0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4AB5"/>
  <w15:chartTrackingRefBased/>
  <w15:docId w15:val="{607249EF-3EF9-4473-BC32-0E019190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7</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3. Minutes of last meeting held on 28 February 2022</dc:title>
  <dc:subject>
  </dc:subject>
  <dc:creator>Noel McMenamin</dc:creator>
  <cp:keywords>
  </cp:keywords>
  <dc:description>
  </dc:description>
  <cp:lastModifiedBy>Deleted User</cp:lastModifiedBy>
  <cp:revision>8</cp:revision>
  <dcterms:created xsi:type="dcterms:W3CDTF">2022-03-30T12:13:00Z</dcterms:created>
  <dcterms:modified xsi:type="dcterms:W3CDTF">2022-08-05T13:14:33Z</dcterms:modified>
</cp:coreProperties>
</file>