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417"/>
        <w:gridCol w:w="6969"/>
      </w:tblGrid>
      <w:tr w:rsidRPr="004D3483" w:rsidR="004E3450" w:rsidTr="00121FD2" w14:paraId="635065BA" w14:textId="77777777">
        <w:trPr>
          <w:trHeight w:val="271"/>
        </w:trPr>
        <w:tc>
          <w:tcPr>
            <w:tcW w:w="9386" w:type="dxa"/>
            <w:gridSpan w:val="2"/>
          </w:tcPr>
          <w:p w:rsidRPr="00826D93" w:rsidR="004E3450" w:rsidP="000A3050" w:rsidRDefault="004E3450" w14:paraId="7F1F0003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For Information </w:t>
            </w:r>
          </w:p>
        </w:tc>
      </w:tr>
      <w:tr w:rsidRPr="004D3483" w:rsidR="004E3450" w:rsidTr="00121FD2" w14:paraId="333B3326" w14:textId="77777777">
        <w:trPr>
          <w:trHeight w:val="271"/>
        </w:trPr>
        <w:tc>
          <w:tcPr>
            <w:tcW w:w="2417" w:type="dxa"/>
          </w:tcPr>
          <w:p w:rsidRPr="00826D93" w:rsidR="004E3450" w:rsidP="000A3050" w:rsidRDefault="000A3050" w14:paraId="1E5B8D7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Public</w:t>
            </w:r>
          </w:p>
        </w:tc>
        <w:tc>
          <w:tcPr>
            <w:tcW w:w="6969" w:type="dxa"/>
          </w:tcPr>
          <w:p w:rsidRPr="00826D93" w:rsidR="004E3450" w:rsidP="00121FD2" w:rsidRDefault="004E3450" w14:paraId="394F534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4D3483" w:rsidR="004E3450" w:rsidTr="000A3050" w14:paraId="7172E46D" w14:textId="77777777">
        <w:trPr>
          <w:trHeight w:val="268"/>
        </w:trPr>
        <w:tc>
          <w:tcPr>
            <w:tcW w:w="2417" w:type="dxa"/>
          </w:tcPr>
          <w:p w:rsidRPr="00826D93" w:rsidR="004E3450" w:rsidP="00121FD2" w:rsidRDefault="004E3450" w14:paraId="0125F68D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Report to:</w:t>
            </w:r>
          </w:p>
        </w:tc>
        <w:tc>
          <w:tcPr>
            <w:tcW w:w="6969" w:type="dxa"/>
          </w:tcPr>
          <w:p w:rsidRPr="00A018D8" w:rsidR="004E3450" w:rsidP="00121FD2" w:rsidRDefault="003C07B2" w14:paraId="2870261D" w14:textId="7C46F731">
            <w:pPr>
              <w:pStyle w:val="NoSpacing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018D8">
              <w:rPr>
                <w:rFonts w:ascii="Arial" w:hAnsi="Arial" w:cs="Arial"/>
                <w:bCs/>
                <w:sz w:val="24"/>
                <w:szCs w:val="24"/>
              </w:rPr>
              <w:t>Joint Audit &amp; Scrutiny Panel</w:t>
            </w:r>
          </w:p>
        </w:tc>
      </w:tr>
      <w:tr w:rsidRPr="004D3483" w:rsidR="004E3450" w:rsidTr="00121FD2" w14:paraId="05E32FDF" w14:textId="77777777">
        <w:trPr>
          <w:trHeight w:val="271"/>
        </w:trPr>
        <w:tc>
          <w:tcPr>
            <w:tcW w:w="2417" w:type="dxa"/>
          </w:tcPr>
          <w:p w:rsidRPr="00826D93" w:rsidR="004E3450" w:rsidP="00121FD2" w:rsidRDefault="004E3450" w14:paraId="5FB21049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Date of Meeting:</w:t>
            </w:r>
          </w:p>
        </w:tc>
        <w:tc>
          <w:tcPr>
            <w:tcW w:w="6969" w:type="dxa"/>
          </w:tcPr>
          <w:p w:rsidRPr="00A018D8" w:rsidR="004E3450" w:rsidP="00176E4F" w:rsidRDefault="003C07B2" w14:paraId="4D27AB4B" w14:textId="7406B130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018D8">
              <w:rPr>
                <w:rFonts w:ascii="Arial" w:hAnsi="Arial" w:cs="Arial"/>
                <w:bCs/>
                <w:sz w:val="24"/>
                <w:szCs w:val="24"/>
              </w:rPr>
              <w:t>28</w:t>
            </w:r>
            <w:r w:rsidRPr="00A018D8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A018D8">
              <w:rPr>
                <w:rFonts w:ascii="Arial" w:hAnsi="Arial" w:cs="Arial"/>
                <w:bCs/>
                <w:sz w:val="24"/>
                <w:szCs w:val="24"/>
              </w:rPr>
              <w:t xml:space="preserve"> July 2022</w:t>
            </w:r>
          </w:p>
        </w:tc>
      </w:tr>
      <w:tr w:rsidRPr="004D3483" w:rsidR="004E3450" w:rsidTr="00121FD2" w14:paraId="0042795B" w14:textId="77777777">
        <w:trPr>
          <w:trHeight w:val="271"/>
        </w:trPr>
        <w:tc>
          <w:tcPr>
            <w:tcW w:w="2417" w:type="dxa"/>
          </w:tcPr>
          <w:p w:rsidRPr="00826D93" w:rsidR="004E3450" w:rsidP="00121FD2" w:rsidRDefault="004E3450" w14:paraId="77B02665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Report of:</w:t>
            </w:r>
          </w:p>
        </w:tc>
        <w:tc>
          <w:tcPr>
            <w:tcW w:w="6969" w:type="dxa"/>
          </w:tcPr>
          <w:p w:rsidRPr="00A018D8" w:rsidR="004E3450" w:rsidP="00121FD2" w:rsidRDefault="003C07B2" w14:paraId="3BBDED39" w14:textId="46FCA6A8">
            <w:pPr>
              <w:pStyle w:val="NoSpacing"/>
              <w:tabs>
                <w:tab w:val="left" w:pos="270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018D8">
              <w:rPr>
                <w:rFonts w:ascii="Arial" w:hAnsi="Arial" w:cs="Arial"/>
                <w:bCs/>
                <w:sz w:val="24"/>
                <w:szCs w:val="24"/>
              </w:rPr>
              <w:t>Serious Youth Violence Theme</w:t>
            </w:r>
          </w:p>
        </w:tc>
      </w:tr>
      <w:tr w:rsidRPr="004D3483" w:rsidR="004E3450" w:rsidTr="00121FD2" w14:paraId="1B41925A" w14:textId="77777777">
        <w:trPr>
          <w:trHeight w:val="271"/>
        </w:trPr>
        <w:tc>
          <w:tcPr>
            <w:tcW w:w="2417" w:type="dxa"/>
          </w:tcPr>
          <w:p w:rsidRPr="00826D93" w:rsidR="004E3450" w:rsidP="00121FD2" w:rsidRDefault="004E3450" w14:paraId="11363CC7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Report Author:</w:t>
            </w:r>
          </w:p>
        </w:tc>
        <w:tc>
          <w:tcPr>
            <w:tcW w:w="6969" w:type="dxa"/>
          </w:tcPr>
          <w:p w:rsidRPr="00A018D8" w:rsidR="004E3450" w:rsidP="00121FD2" w:rsidRDefault="003C07B2" w14:paraId="68C651EB" w14:textId="5A212B9B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018D8">
              <w:rPr>
                <w:rFonts w:ascii="Arial" w:hAnsi="Arial" w:cs="Arial"/>
                <w:bCs/>
                <w:sz w:val="24"/>
                <w:szCs w:val="24"/>
              </w:rPr>
              <w:t>T/Supt James Woolley</w:t>
            </w:r>
          </w:p>
        </w:tc>
      </w:tr>
      <w:tr w:rsidRPr="004D3483" w:rsidR="004E3450" w:rsidTr="00121FD2" w14:paraId="097FAFA0" w14:textId="77777777">
        <w:trPr>
          <w:trHeight w:val="271"/>
        </w:trPr>
        <w:tc>
          <w:tcPr>
            <w:tcW w:w="2417" w:type="dxa"/>
          </w:tcPr>
          <w:p w:rsidRPr="00826D93" w:rsidR="004E3450" w:rsidP="00121FD2" w:rsidRDefault="004E3450" w14:paraId="3D98348D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969" w:type="dxa"/>
          </w:tcPr>
          <w:p w:rsidRPr="00A018D8" w:rsidR="004E3450" w:rsidP="00121FD2" w:rsidRDefault="00A018D8" w14:paraId="1324E55C" w14:textId="40DD3956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hyperlink w:history="1" r:id="rId8">
              <w:r w:rsidRPr="00A018D8" w:rsidR="00C24ED8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James.woolley@notts.police.uk</w:t>
              </w:r>
            </w:hyperlink>
            <w:r w:rsidRPr="00A018D8" w:rsidR="00C24ED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Pr="004D3483" w:rsidR="004E3450" w:rsidTr="00121FD2" w14:paraId="2DF485C2" w14:textId="77777777">
        <w:trPr>
          <w:trHeight w:val="286"/>
        </w:trPr>
        <w:tc>
          <w:tcPr>
            <w:tcW w:w="2417" w:type="dxa"/>
          </w:tcPr>
          <w:p w:rsidRPr="00826D93" w:rsidR="004E3450" w:rsidP="00121FD2" w:rsidRDefault="004E3450" w14:paraId="02813F42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Other Contacts:</w:t>
            </w:r>
          </w:p>
        </w:tc>
        <w:tc>
          <w:tcPr>
            <w:tcW w:w="6969" w:type="dxa"/>
          </w:tcPr>
          <w:p w:rsidRPr="00A018D8" w:rsidR="004E3450" w:rsidP="00121FD2" w:rsidRDefault="003C07B2" w14:paraId="336467F2" w14:textId="75B26E3C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018D8">
              <w:rPr>
                <w:rFonts w:ascii="Arial" w:hAnsi="Arial" w:cs="Arial"/>
                <w:bCs/>
                <w:sz w:val="24"/>
                <w:szCs w:val="24"/>
              </w:rPr>
              <w:t>T/ACC Griffin</w:t>
            </w:r>
          </w:p>
        </w:tc>
      </w:tr>
      <w:tr w:rsidRPr="004D3483" w:rsidR="004E3450" w:rsidTr="00121FD2" w14:paraId="446223B1" w14:textId="77777777">
        <w:trPr>
          <w:trHeight w:val="286"/>
        </w:trPr>
        <w:tc>
          <w:tcPr>
            <w:tcW w:w="2417" w:type="dxa"/>
          </w:tcPr>
          <w:p w:rsidRPr="00826D93" w:rsidR="004E3450" w:rsidP="00121FD2" w:rsidRDefault="004E3450" w14:paraId="18BC41F7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Agenda Item:</w:t>
            </w:r>
          </w:p>
        </w:tc>
        <w:tc>
          <w:tcPr>
            <w:tcW w:w="6969" w:type="dxa"/>
          </w:tcPr>
          <w:p w:rsidRPr="00A018D8" w:rsidR="004E3450" w:rsidP="00121FD2" w:rsidRDefault="00A018D8" w14:paraId="093B5615" w14:textId="5694DCAF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018D8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</w:tbl>
    <w:p w:rsidRPr="00CC0E8C" w:rsidR="004E3450" w:rsidP="00262D35" w:rsidRDefault="004E3450" w14:paraId="040022C2" w14:textId="77777777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CC0E8C">
        <w:rPr>
          <w:rFonts w:ascii="Arial" w:hAnsi="Arial" w:cs="Arial"/>
          <w:sz w:val="20"/>
          <w:szCs w:val="20"/>
        </w:rPr>
        <w:t xml:space="preserve">If </w:t>
      </w:r>
      <w:proofErr w:type="gramStart"/>
      <w:r w:rsidRPr="00CC0E8C">
        <w:rPr>
          <w:rFonts w:ascii="Arial" w:hAnsi="Arial" w:cs="Arial"/>
          <w:sz w:val="20"/>
          <w:szCs w:val="20"/>
        </w:rPr>
        <w:t>Non Public</w:t>
      </w:r>
      <w:proofErr w:type="gramEnd"/>
      <w:r w:rsidRPr="00CC0E8C">
        <w:rPr>
          <w:rFonts w:ascii="Arial" w:hAnsi="Arial" w:cs="Arial"/>
          <w:sz w:val="20"/>
          <w:szCs w:val="20"/>
        </w:rPr>
        <w:t>, please state under which category number from the guidance</w:t>
      </w:r>
      <w:r>
        <w:rPr>
          <w:rFonts w:ascii="Arial" w:hAnsi="Arial" w:cs="Arial"/>
          <w:sz w:val="20"/>
          <w:szCs w:val="20"/>
        </w:rPr>
        <w:t xml:space="preserve"> in the space provided.</w:t>
      </w:r>
    </w:p>
    <w:p w:rsidRPr="004D3483" w:rsidR="004E3450" w:rsidP="007B7C9D" w:rsidRDefault="004E3450" w14:paraId="14421DB5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Pr="00C35E61" w:rsidR="004E3450" w:rsidP="007B7C9D" w:rsidRDefault="00C35E61" w14:paraId="3E225EBC" w14:textId="0FF7F89D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C35E61">
        <w:rPr>
          <w:rFonts w:ascii="Arial" w:hAnsi="Arial" w:cs="Arial"/>
          <w:b/>
          <w:sz w:val="28"/>
          <w:szCs w:val="28"/>
        </w:rPr>
        <w:t xml:space="preserve">Serious Youth Violence </w:t>
      </w:r>
    </w:p>
    <w:p w:rsidRPr="0069013F" w:rsidR="00C35E61" w:rsidP="007B7C9D" w:rsidRDefault="00C35E61" w14:paraId="4BEF9291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69013F" w:rsidR="004E3450" w:rsidTr="00826D93" w14:paraId="56D253D4" w14:textId="77777777">
        <w:tc>
          <w:tcPr>
            <w:tcW w:w="9242" w:type="dxa"/>
          </w:tcPr>
          <w:p w:rsidRPr="00826D93" w:rsidR="004E3450" w:rsidP="007B7C9D" w:rsidRDefault="004E3450" w14:paraId="47991548" w14:textId="77777777">
            <w:pPr>
              <w:pStyle w:val="NoSpacing"/>
              <w:numPr>
                <w:ilvl w:val="0"/>
                <w:numId w:val="7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Purpose of the Report</w:t>
            </w:r>
          </w:p>
        </w:tc>
      </w:tr>
    </w:tbl>
    <w:p w:rsidRPr="0069013F" w:rsidR="004E3450" w:rsidP="007B7C9D" w:rsidRDefault="004E3450" w14:paraId="5DE6E2B3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E3450" w:rsidP="00D81B76" w:rsidRDefault="000D7588" w14:paraId="7D93E270" w14:textId="0425CA54">
      <w:pPr>
        <w:pStyle w:val="NoSpacing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purpose of this report is to update the Police and Crime Commissioner in relation to </w:t>
      </w:r>
      <w:r w:rsidR="00DA0DC4">
        <w:rPr>
          <w:rFonts w:ascii="Arial" w:hAnsi="Arial" w:cs="Arial"/>
          <w:sz w:val="24"/>
          <w:szCs w:val="24"/>
        </w:rPr>
        <w:t xml:space="preserve">Serious Youth Violence and the HMICFRS Serious Youth Violence Inspection in </w:t>
      </w:r>
      <w:r w:rsidR="008D2D8E">
        <w:rPr>
          <w:rFonts w:ascii="Arial" w:hAnsi="Arial" w:cs="Arial"/>
          <w:sz w:val="24"/>
          <w:szCs w:val="24"/>
        </w:rPr>
        <w:t>February 2022.</w:t>
      </w:r>
    </w:p>
    <w:p w:rsidRPr="0069013F" w:rsidR="004E3450" w:rsidP="00D81B76" w:rsidRDefault="004E3450" w14:paraId="2D62D4BB" w14:textId="77777777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69013F" w:rsidR="004E3450" w:rsidTr="00826D93" w14:paraId="4C20984C" w14:textId="77777777">
        <w:tc>
          <w:tcPr>
            <w:tcW w:w="9242" w:type="dxa"/>
          </w:tcPr>
          <w:p w:rsidRPr="00826D93" w:rsidR="004E3450" w:rsidP="00D81B76" w:rsidRDefault="004E3450" w14:paraId="4387CF18" w14:textId="77777777">
            <w:pPr>
              <w:pStyle w:val="NoSpacing"/>
              <w:numPr>
                <w:ilvl w:val="0"/>
                <w:numId w:val="7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Recommendations</w:t>
            </w:r>
          </w:p>
        </w:tc>
      </w:tr>
    </w:tbl>
    <w:p w:rsidRPr="0069013F" w:rsidR="004E3450" w:rsidP="00D81B76" w:rsidRDefault="004E3450" w14:paraId="197F6784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69013F" w:rsidR="004E3450" w:rsidP="00D81B76" w:rsidRDefault="004E3450" w14:paraId="47B2E681" w14:textId="0EF2A78D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>
        <w:rPr>
          <w:rFonts w:ascii="Arial" w:hAnsi="Arial" w:cs="Arial"/>
          <w:sz w:val="24"/>
          <w:szCs w:val="24"/>
        </w:rPr>
        <w:tab/>
      </w:r>
      <w:r w:rsidRPr="0069013F">
        <w:rPr>
          <w:rFonts w:ascii="Arial" w:hAnsi="Arial" w:cs="Arial"/>
          <w:sz w:val="24"/>
          <w:szCs w:val="24"/>
        </w:rPr>
        <w:t xml:space="preserve"> </w:t>
      </w:r>
      <w:r w:rsidRPr="00921281" w:rsidR="00921281">
        <w:rPr>
          <w:rFonts w:ascii="Arial" w:hAnsi="Arial" w:cs="Arial"/>
          <w:sz w:val="24"/>
          <w:szCs w:val="24"/>
        </w:rPr>
        <w:t>It is recommended that the contents of this report are noted.</w:t>
      </w:r>
    </w:p>
    <w:p w:rsidRPr="0069013F" w:rsidR="004E3450" w:rsidP="00D81B76" w:rsidRDefault="004E3450" w14:paraId="3541BB81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69013F" w:rsidR="004E3450" w:rsidTr="00826D93" w14:paraId="18A7FBF4" w14:textId="77777777">
        <w:tc>
          <w:tcPr>
            <w:tcW w:w="9242" w:type="dxa"/>
          </w:tcPr>
          <w:p w:rsidRPr="00826D93" w:rsidR="004E3450" w:rsidP="00D81B76" w:rsidRDefault="004E3450" w14:paraId="35C31922" w14:textId="77777777">
            <w:pPr>
              <w:pStyle w:val="NoSpacing"/>
              <w:numPr>
                <w:ilvl w:val="0"/>
                <w:numId w:val="7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Reasons for Recommendations</w:t>
            </w:r>
          </w:p>
        </w:tc>
      </w:tr>
    </w:tbl>
    <w:p w:rsidRPr="0069013F" w:rsidR="004E3450" w:rsidP="00D81B76" w:rsidRDefault="004E3450" w14:paraId="7F7987D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69013F" w:rsidR="004E3450" w:rsidP="00D81B76" w:rsidRDefault="004E3450" w14:paraId="745E53BF" w14:textId="1EE2326C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ab/>
      </w:r>
      <w:r w:rsidR="00921281">
        <w:rPr>
          <w:rFonts w:ascii="Arial" w:hAnsi="Arial" w:cs="Arial"/>
          <w:sz w:val="24"/>
          <w:szCs w:val="24"/>
        </w:rPr>
        <w:t xml:space="preserve">The above recommendation is made to ensure the </w:t>
      </w:r>
      <w:r w:rsidR="00C74C73">
        <w:rPr>
          <w:rFonts w:ascii="Arial" w:hAnsi="Arial" w:cs="Arial"/>
          <w:sz w:val="24"/>
          <w:szCs w:val="24"/>
        </w:rPr>
        <w:t xml:space="preserve">Nottinghamshire Police and Crime Commissioner (PCC) and the Joint Audit &amp; Scrutiny Panel </w:t>
      </w:r>
      <w:r w:rsidR="00FC76DF">
        <w:rPr>
          <w:rFonts w:ascii="Arial" w:hAnsi="Arial" w:cs="Arial"/>
          <w:sz w:val="24"/>
          <w:szCs w:val="24"/>
        </w:rPr>
        <w:t>(JASP) are brought up to date with the Force performance relating to Serious Youth Violence.</w:t>
      </w:r>
    </w:p>
    <w:p w:rsidRPr="0069013F" w:rsidR="004E3450" w:rsidP="00D81B76" w:rsidRDefault="004E3450" w14:paraId="61BFA93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69013F" w:rsidR="004E3450" w:rsidTr="00826D93" w14:paraId="6CDEAF29" w14:textId="77777777">
        <w:tc>
          <w:tcPr>
            <w:tcW w:w="9242" w:type="dxa"/>
          </w:tcPr>
          <w:p w:rsidRPr="00826D93" w:rsidR="004E3450" w:rsidP="00D81B76" w:rsidRDefault="004E3450" w14:paraId="10CB934D" w14:textId="77777777">
            <w:pPr>
              <w:pStyle w:val="NoSpacing"/>
              <w:numPr>
                <w:ilvl w:val="0"/>
                <w:numId w:val="7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Summary of Key Points (this should include background information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options appraisal if applicable</w:t>
            </w:r>
            <w:r w:rsidRPr="00826D9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Pr="0069013F" w:rsidR="004E3450" w:rsidP="00D81B76" w:rsidRDefault="004E3450" w14:paraId="35F2AEF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782168" w:rsidR="001D1D4B" w:rsidP="00D81B76" w:rsidRDefault="006F1BFD" w14:paraId="671AE7ED" w14:textId="7367FAAF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ab/>
      </w:r>
      <w:r w:rsidRPr="00782168" w:rsidR="00F501D3">
        <w:rPr>
          <w:rFonts w:ascii="Arial" w:hAnsi="Arial" w:cs="Arial"/>
          <w:sz w:val="24"/>
          <w:szCs w:val="24"/>
        </w:rPr>
        <w:t xml:space="preserve">In February 2022 Nottinghamshire Police </w:t>
      </w:r>
      <w:r w:rsidRPr="00782168" w:rsidR="003328B9">
        <w:rPr>
          <w:rFonts w:ascii="Arial" w:hAnsi="Arial" w:cs="Arial"/>
          <w:sz w:val="24"/>
          <w:szCs w:val="24"/>
        </w:rPr>
        <w:t xml:space="preserve">participated in </w:t>
      </w:r>
      <w:r w:rsidR="00ED2708">
        <w:rPr>
          <w:rFonts w:ascii="Arial" w:hAnsi="Arial" w:cs="Arial"/>
          <w:sz w:val="24"/>
          <w:szCs w:val="24"/>
        </w:rPr>
        <w:t>the</w:t>
      </w:r>
      <w:r w:rsidRPr="00782168" w:rsidR="003328B9">
        <w:rPr>
          <w:rFonts w:ascii="Arial" w:hAnsi="Arial" w:cs="Arial"/>
          <w:sz w:val="24"/>
          <w:szCs w:val="24"/>
        </w:rPr>
        <w:t xml:space="preserve"> HMICFRS Serious Youth Violence Thematic </w:t>
      </w:r>
      <w:r w:rsidRPr="00782168" w:rsidR="00332C62">
        <w:rPr>
          <w:rFonts w:ascii="Arial" w:hAnsi="Arial" w:cs="Arial"/>
          <w:sz w:val="24"/>
          <w:szCs w:val="24"/>
        </w:rPr>
        <w:t>Inspection</w:t>
      </w:r>
      <w:r w:rsidRPr="00782168" w:rsidR="003328B9">
        <w:rPr>
          <w:rFonts w:ascii="Arial" w:hAnsi="Arial" w:cs="Arial"/>
          <w:sz w:val="24"/>
          <w:szCs w:val="24"/>
        </w:rPr>
        <w:t xml:space="preserve">. The HMICFRS Inspection </w:t>
      </w:r>
      <w:r w:rsidRPr="00782168" w:rsidR="00332C62">
        <w:rPr>
          <w:rFonts w:ascii="Arial" w:hAnsi="Arial" w:cs="Arial"/>
          <w:sz w:val="24"/>
          <w:szCs w:val="24"/>
        </w:rPr>
        <w:t xml:space="preserve">was </w:t>
      </w:r>
      <w:r w:rsidRPr="00782168" w:rsidR="00C13B75">
        <w:rPr>
          <w:rFonts w:ascii="Arial" w:hAnsi="Arial" w:cs="Arial"/>
          <w:sz w:val="24"/>
          <w:szCs w:val="24"/>
        </w:rPr>
        <w:t xml:space="preserve">a joint inspection lead by HMICFRS </w:t>
      </w:r>
      <w:r w:rsidRPr="00782168" w:rsidR="00DA3528">
        <w:rPr>
          <w:rFonts w:ascii="Arial" w:hAnsi="Arial" w:cs="Arial"/>
          <w:sz w:val="24"/>
          <w:szCs w:val="24"/>
        </w:rPr>
        <w:t>and included HMICP (Probation), Ofsted (Education) and CQC (Health</w:t>
      </w:r>
      <w:r w:rsidRPr="00782168" w:rsidR="001D1D4B">
        <w:rPr>
          <w:rFonts w:ascii="Arial" w:hAnsi="Arial" w:cs="Arial"/>
          <w:sz w:val="24"/>
          <w:szCs w:val="24"/>
        </w:rPr>
        <w:t>).</w:t>
      </w:r>
    </w:p>
    <w:p w:rsidRPr="00782168" w:rsidR="001D1D4B" w:rsidP="00D81B76" w:rsidRDefault="001D1D4B" w14:paraId="565A0CE8" w14:textId="77777777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Pr="00782168" w:rsidR="00412F4A" w:rsidP="00D81B76" w:rsidRDefault="006F1BFD" w14:paraId="3CBD09F8" w14:textId="753E24C8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>
        <w:rPr>
          <w:rFonts w:ascii="Arial" w:hAnsi="Arial" w:cs="Arial"/>
          <w:sz w:val="24"/>
          <w:szCs w:val="24"/>
        </w:rPr>
        <w:tab/>
      </w:r>
      <w:r w:rsidRPr="00782168" w:rsidR="001D1D4B">
        <w:rPr>
          <w:rFonts w:ascii="Arial" w:hAnsi="Arial" w:cs="Arial"/>
          <w:sz w:val="24"/>
          <w:szCs w:val="24"/>
        </w:rPr>
        <w:t>The HMICFRS I</w:t>
      </w:r>
      <w:r w:rsidRPr="00782168" w:rsidR="00A42BB1">
        <w:rPr>
          <w:rFonts w:ascii="Arial" w:hAnsi="Arial" w:cs="Arial"/>
          <w:sz w:val="24"/>
          <w:szCs w:val="24"/>
        </w:rPr>
        <w:t xml:space="preserve">nspection was </w:t>
      </w:r>
      <w:r w:rsidRPr="00782168" w:rsidR="00332C62">
        <w:rPr>
          <w:rFonts w:ascii="Arial" w:hAnsi="Arial" w:cs="Arial"/>
          <w:sz w:val="24"/>
          <w:szCs w:val="24"/>
        </w:rPr>
        <w:t xml:space="preserve">a national </w:t>
      </w:r>
      <w:r w:rsidRPr="00782168" w:rsidR="000602F7">
        <w:rPr>
          <w:rFonts w:ascii="Arial" w:hAnsi="Arial" w:cs="Arial"/>
          <w:sz w:val="24"/>
          <w:szCs w:val="24"/>
        </w:rPr>
        <w:t xml:space="preserve">thematic </w:t>
      </w:r>
      <w:r w:rsidRPr="00782168" w:rsidR="00332C62">
        <w:rPr>
          <w:rFonts w:ascii="Arial" w:hAnsi="Arial" w:cs="Arial"/>
          <w:sz w:val="24"/>
          <w:szCs w:val="24"/>
        </w:rPr>
        <w:t xml:space="preserve">inspection of </w:t>
      </w:r>
      <w:r w:rsidRPr="00782168" w:rsidR="000602F7">
        <w:rPr>
          <w:rFonts w:ascii="Arial" w:hAnsi="Arial" w:cs="Arial"/>
          <w:sz w:val="24"/>
          <w:szCs w:val="24"/>
        </w:rPr>
        <w:t>twelve</w:t>
      </w:r>
      <w:r w:rsidRPr="00782168" w:rsidR="00332C62">
        <w:rPr>
          <w:rFonts w:ascii="Arial" w:hAnsi="Arial" w:cs="Arial"/>
          <w:sz w:val="24"/>
          <w:szCs w:val="24"/>
        </w:rPr>
        <w:t xml:space="preserve"> Police Forces</w:t>
      </w:r>
      <w:r w:rsidRPr="00782168" w:rsidR="00E67CE2">
        <w:rPr>
          <w:rFonts w:ascii="Arial" w:hAnsi="Arial" w:cs="Arial"/>
          <w:sz w:val="24"/>
          <w:szCs w:val="24"/>
        </w:rPr>
        <w:t xml:space="preserve"> </w:t>
      </w:r>
      <w:r w:rsidRPr="00782168" w:rsidR="000602F7">
        <w:rPr>
          <w:rFonts w:ascii="Arial" w:hAnsi="Arial" w:cs="Arial"/>
          <w:sz w:val="24"/>
          <w:szCs w:val="24"/>
        </w:rPr>
        <w:t xml:space="preserve">with the overarching </w:t>
      </w:r>
      <w:r w:rsidRPr="00782168" w:rsidR="00930B4F">
        <w:rPr>
          <w:rFonts w:ascii="Arial" w:hAnsi="Arial" w:cs="Arial"/>
          <w:sz w:val="24"/>
          <w:szCs w:val="24"/>
        </w:rPr>
        <w:t xml:space="preserve">principle of </w:t>
      </w:r>
      <w:r w:rsidRPr="00782168" w:rsidR="00412F4A">
        <w:rPr>
          <w:rFonts w:ascii="Arial" w:hAnsi="Arial" w:cs="Arial"/>
          <w:sz w:val="24"/>
          <w:szCs w:val="24"/>
        </w:rPr>
        <w:t>understanding</w:t>
      </w:r>
      <w:r w:rsidRPr="00782168" w:rsidR="00930B4F">
        <w:rPr>
          <w:rFonts w:ascii="Arial" w:hAnsi="Arial" w:cs="Arial"/>
          <w:sz w:val="24"/>
          <w:szCs w:val="24"/>
        </w:rPr>
        <w:t xml:space="preserve"> ‘How well do police address serious youth violence to reduce violent crime </w:t>
      </w:r>
      <w:r w:rsidRPr="00782168" w:rsidR="00412F4A">
        <w:rPr>
          <w:rFonts w:ascii="Arial" w:hAnsi="Arial" w:cs="Arial"/>
          <w:sz w:val="24"/>
          <w:szCs w:val="24"/>
        </w:rPr>
        <w:t>involving young people (particularly between the ages of 14 to 24 years).</w:t>
      </w:r>
    </w:p>
    <w:p w:rsidRPr="00782168" w:rsidR="00412F4A" w:rsidP="00D81B76" w:rsidRDefault="00412F4A" w14:paraId="3B3450CD" w14:textId="77777777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4E3450" w:rsidP="00D81B76" w:rsidRDefault="006F1BFD" w14:paraId="3A2EB89B" w14:textId="5095BCB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>
        <w:rPr>
          <w:rFonts w:ascii="Arial" w:hAnsi="Arial" w:cs="Arial"/>
          <w:sz w:val="24"/>
          <w:szCs w:val="24"/>
        </w:rPr>
        <w:tab/>
      </w:r>
      <w:r w:rsidRPr="006F1BFD" w:rsidR="00264A0B">
        <w:rPr>
          <w:rFonts w:ascii="Arial" w:hAnsi="Arial" w:cs="Arial"/>
          <w:sz w:val="24"/>
          <w:szCs w:val="24"/>
        </w:rPr>
        <w:t xml:space="preserve">The HMICFRS Inspection </w:t>
      </w:r>
      <w:r w:rsidRPr="006F1BFD" w:rsidR="007A5CC6">
        <w:rPr>
          <w:rFonts w:ascii="Arial" w:hAnsi="Arial" w:cs="Arial"/>
          <w:sz w:val="24"/>
          <w:szCs w:val="24"/>
        </w:rPr>
        <w:t>followed four themes:</w:t>
      </w:r>
    </w:p>
    <w:p w:rsidRPr="006F1BFD" w:rsidR="00D81B76" w:rsidP="00D81B76" w:rsidRDefault="00D81B76" w14:paraId="1B76C89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6F1BFD" w:rsidR="007A5CC6" w:rsidP="00D81B76" w:rsidRDefault="001C18C7" w14:paraId="463E328E" w14:textId="42DA9629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6F1BFD">
        <w:rPr>
          <w:rFonts w:ascii="Arial" w:hAnsi="Arial" w:cs="Arial"/>
          <w:sz w:val="24"/>
          <w:szCs w:val="24"/>
        </w:rPr>
        <w:t xml:space="preserve">How well do the police address serious </w:t>
      </w:r>
      <w:r w:rsidRPr="006F1BFD" w:rsidR="0086362C">
        <w:rPr>
          <w:rFonts w:ascii="Arial" w:hAnsi="Arial" w:cs="Arial"/>
          <w:sz w:val="24"/>
          <w:szCs w:val="24"/>
        </w:rPr>
        <w:t>youth violence, i</w:t>
      </w:r>
      <w:r w:rsidRPr="006F1BFD">
        <w:rPr>
          <w:rFonts w:ascii="Arial" w:hAnsi="Arial" w:cs="Arial"/>
          <w:sz w:val="24"/>
          <w:szCs w:val="24"/>
        </w:rPr>
        <w:t>nvestigat</w:t>
      </w:r>
      <w:r w:rsidRPr="006F1BFD" w:rsidR="0086362C">
        <w:rPr>
          <w:rFonts w:ascii="Arial" w:hAnsi="Arial" w:cs="Arial"/>
          <w:sz w:val="24"/>
          <w:szCs w:val="24"/>
        </w:rPr>
        <w:t>e</w:t>
      </w:r>
      <w:r w:rsidRPr="006F1BFD">
        <w:rPr>
          <w:rFonts w:ascii="Arial" w:hAnsi="Arial" w:cs="Arial"/>
          <w:sz w:val="24"/>
          <w:szCs w:val="24"/>
        </w:rPr>
        <w:t xml:space="preserve"> and </w:t>
      </w:r>
      <w:proofErr w:type="gramStart"/>
      <w:r w:rsidRPr="006F1BFD" w:rsidR="0086362C">
        <w:rPr>
          <w:rFonts w:ascii="Arial" w:hAnsi="Arial" w:cs="Arial"/>
          <w:sz w:val="24"/>
          <w:szCs w:val="24"/>
        </w:rPr>
        <w:t>s</w:t>
      </w:r>
      <w:r w:rsidRPr="006F1BFD">
        <w:rPr>
          <w:rFonts w:ascii="Arial" w:hAnsi="Arial" w:cs="Arial"/>
          <w:sz w:val="24"/>
          <w:szCs w:val="24"/>
        </w:rPr>
        <w:t>upport</w:t>
      </w:r>
      <w:r w:rsidRPr="006F1BFD" w:rsidR="0086362C">
        <w:rPr>
          <w:rFonts w:ascii="Arial" w:hAnsi="Arial" w:cs="Arial"/>
          <w:sz w:val="24"/>
          <w:szCs w:val="24"/>
        </w:rPr>
        <w:t xml:space="preserve"> victims</w:t>
      </w:r>
      <w:r w:rsidRPr="006F1BFD" w:rsidR="00ED2708">
        <w:rPr>
          <w:rFonts w:ascii="Arial" w:hAnsi="Arial" w:cs="Arial"/>
          <w:sz w:val="24"/>
          <w:szCs w:val="24"/>
        </w:rPr>
        <w:t>;</w:t>
      </w:r>
      <w:proofErr w:type="gramEnd"/>
    </w:p>
    <w:p w:rsidRPr="006F1BFD" w:rsidR="0086362C" w:rsidP="00D81B76" w:rsidRDefault="0086362C" w14:paraId="60C1E4F1" w14:textId="56BF8E1E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6F1BFD">
        <w:rPr>
          <w:rFonts w:ascii="Arial" w:hAnsi="Arial" w:cs="Arial"/>
          <w:sz w:val="24"/>
          <w:szCs w:val="24"/>
        </w:rPr>
        <w:lastRenderedPageBreak/>
        <w:t xml:space="preserve">How effective and efficient </w:t>
      </w:r>
      <w:r w:rsidRPr="006F1BFD" w:rsidR="0075632A">
        <w:rPr>
          <w:rFonts w:ascii="Arial" w:hAnsi="Arial" w:cs="Arial"/>
          <w:sz w:val="24"/>
          <w:szCs w:val="24"/>
        </w:rPr>
        <w:t xml:space="preserve">are the police at working with partners to implement the serious violence </w:t>
      </w:r>
      <w:proofErr w:type="gramStart"/>
      <w:r w:rsidRPr="006F1BFD" w:rsidR="0075632A">
        <w:rPr>
          <w:rFonts w:ascii="Arial" w:hAnsi="Arial" w:cs="Arial"/>
          <w:sz w:val="24"/>
          <w:szCs w:val="24"/>
        </w:rPr>
        <w:t>strategy</w:t>
      </w:r>
      <w:r w:rsidRPr="006F1BFD" w:rsidR="00ED2708">
        <w:rPr>
          <w:rFonts w:ascii="Arial" w:hAnsi="Arial" w:cs="Arial"/>
          <w:sz w:val="24"/>
          <w:szCs w:val="24"/>
        </w:rPr>
        <w:t>;</w:t>
      </w:r>
      <w:proofErr w:type="gramEnd"/>
    </w:p>
    <w:p w:rsidRPr="006F1BFD" w:rsidR="0075632A" w:rsidP="00D81B76" w:rsidRDefault="0075632A" w14:paraId="0CF87B89" w14:textId="62591A70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6F1BFD">
        <w:rPr>
          <w:rFonts w:ascii="Arial" w:hAnsi="Arial" w:cs="Arial"/>
          <w:sz w:val="24"/>
          <w:szCs w:val="24"/>
        </w:rPr>
        <w:t xml:space="preserve">How are police led enforcement </w:t>
      </w:r>
      <w:r w:rsidRPr="006F1BFD" w:rsidR="00125156">
        <w:rPr>
          <w:rFonts w:ascii="Arial" w:hAnsi="Arial" w:cs="Arial"/>
          <w:sz w:val="24"/>
          <w:szCs w:val="24"/>
        </w:rPr>
        <w:t>activities around serious youth violence supportive of partnership activities</w:t>
      </w:r>
      <w:r w:rsidRPr="006F1BFD" w:rsidR="00ED2708">
        <w:rPr>
          <w:rFonts w:ascii="Arial" w:hAnsi="Arial" w:cs="Arial"/>
          <w:sz w:val="24"/>
          <w:szCs w:val="24"/>
        </w:rPr>
        <w:t>; and</w:t>
      </w:r>
    </w:p>
    <w:p w:rsidRPr="006F1BFD" w:rsidR="001C18C7" w:rsidP="00D81B76" w:rsidRDefault="00125156" w14:paraId="22967E53" w14:textId="2223321F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6F1BFD">
        <w:rPr>
          <w:rFonts w:ascii="Arial" w:hAnsi="Arial" w:cs="Arial"/>
          <w:sz w:val="24"/>
          <w:szCs w:val="24"/>
        </w:rPr>
        <w:t xml:space="preserve">How efficient and effective are </w:t>
      </w:r>
      <w:r w:rsidRPr="006F1BFD" w:rsidR="001C18C7">
        <w:rPr>
          <w:rFonts w:ascii="Arial" w:hAnsi="Arial" w:cs="Arial"/>
          <w:sz w:val="24"/>
          <w:szCs w:val="24"/>
        </w:rPr>
        <w:t>Violence Reduction Unit</w:t>
      </w:r>
      <w:r w:rsidRPr="006F1BFD">
        <w:rPr>
          <w:rFonts w:ascii="Arial" w:hAnsi="Arial" w:cs="Arial"/>
          <w:sz w:val="24"/>
          <w:szCs w:val="24"/>
        </w:rPr>
        <w:t>s</w:t>
      </w:r>
      <w:r w:rsidRPr="006F1BFD" w:rsidR="001C18C7">
        <w:rPr>
          <w:rFonts w:ascii="Arial" w:hAnsi="Arial" w:cs="Arial"/>
          <w:sz w:val="24"/>
          <w:szCs w:val="24"/>
        </w:rPr>
        <w:t xml:space="preserve"> (VRU)</w:t>
      </w:r>
      <w:r w:rsidRPr="006F1BFD">
        <w:rPr>
          <w:rFonts w:ascii="Arial" w:hAnsi="Arial" w:cs="Arial"/>
          <w:sz w:val="24"/>
          <w:szCs w:val="24"/>
        </w:rPr>
        <w:t xml:space="preserve"> at reducing serious youth </w:t>
      </w:r>
      <w:r w:rsidRPr="006F1BFD" w:rsidR="00D81939">
        <w:rPr>
          <w:rFonts w:ascii="Arial" w:hAnsi="Arial" w:cs="Arial"/>
          <w:sz w:val="24"/>
          <w:szCs w:val="24"/>
        </w:rPr>
        <w:t>violent crime.</w:t>
      </w:r>
    </w:p>
    <w:p w:rsidRPr="00782168" w:rsidR="00F01785" w:rsidP="00D81B76" w:rsidRDefault="006F1BFD" w14:paraId="4BBAD452" w14:textId="16E352A9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</w:t>
      </w:r>
      <w:r>
        <w:rPr>
          <w:rFonts w:ascii="Arial" w:hAnsi="Arial" w:cs="Arial"/>
          <w:sz w:val="24"/>
          <w:szCs w:val="24"/>
        </w:rPr>
        <w:tab/>
      </w:r>
      <w:r w:rsidRPr="00782168" w:rsidR="00D81939">
        <w:rPr>
          <w:rFonts w:ascii="Arial" w:hAnsi="Arial" w:cs="Arial"/>
          <w:sz w:val="24"/>
          <w:szCs w:val="24"/>
        </w:rPr>
        <w:t xml:space="preserve">As part of the HMICFRS Inspection </w:t>
      </w:r>
      <w:r w:rsidRPr="00782168" w:rsidR="001054B8">
        <w:rPr>
          <w:rFonts w:ascii="Arial" w:hAnsi="Arial" w:cs="Arial"/>
          <w:sz w:val="24"/>
          <w:szCs w:val="24"/>
        </w:rPr>
        <w:t>strategic</w:t>
      </w:r>
      <w:r w:rsidRPr="00782168" w:rsidR="00CB411D">
        <w:rPr>
          <w:rFonts w:ascii="Arial" w:hAnsi="Arial" w:cs="Arial"/>
          <w:sz w:val="24"/>
          <w:szCs w:val="24"/>
        </w:rPr>
        <w:t xml:space="preserve">, tactical and </w:t>
      </w:r>
      <w:r w:rsidRPr="00782168" w:rsidR="00CD400C">
        <w:rPr>
          <w:rFonts w:ascii="Arial" w:hAnsi="Arial" w:cs="Arial"/>
          <w:sz w:val="24"/>
          <w:szCs w:val="24"/>
        </w:rPr>
        <w:t>front-line</w:t>
      </w:r>
      <w:r w:rsidRPr="00782168" w:rsidR="00CB411D">
        <w:rPr>
          <w:rFonts w:ascii="Arial" w:hAnsi="Arial" w:cs="Arial"/>
          <w:sz w:val="24"/>
          <w:szCs w:val="24"/>
        </w:rPr>
        <w:t xml:space="preserve"> staff and officers were </w:t>
      </w:r>
      <w:r w:rsidRPr="00782168" w:rsidR="00832FCE">
        <w:rPr>
          <w:rFonts w:ascii="Arial" w:hAnsi="Arial" w:cs="Arial"/>
          <w:sz w:val="24"/>
          <w:szCs w:val="24"/>
        </w:rPr>
        <w:t xml:space="preserve">participated </w:t>
      </w:r>
      <w:r w:rsidRPr="00782168" w:rsidR="00CD400C">
        <w:rPr>
          <w:rFonts w:ascii="Arial" w:hAnsi="Arial" w:cs="Arial"/>
          <w:sz w:val="24"/>
          <w:szCs w:val="24"/>
        </w:rPr>
        <w:t xml:space="preserve">one week of </w:t>
      </w:r>
      <w:r w:rsidRPr="00782168" w:rsidR="00832FCE">
        <w:rPr>
          <w:rFonts w:ascii="Arial" w:hAnsi="Arial" w:cs="Arial"/>
          <w:sz w:val="24"/>
          <w:szCs w:val="24"/>
        </w:rPr>
        <w:t xml:space="preserve">interviews and focus groups with representatives </w:t>
      </w:r>
      <w:r w:rsidRPr="00782168" w:rsidR="00CB411D">
        <w:rPr>
          <w:rFonts w:ascii="Arial" w:hAnsi="Arial" w:cs="Arial"/>
          <w:sz w:val="24"/>
          <w:szCs w:val="24"/>
        </w:rPr>
        <w:t xml:space="preserve">from Nottinghamshire Police, </w:t>
      </w:r>
      <w:r w:rsidRPr="00782168" w:rsidR="00811059">
        <w:rPr>
          <w:rFonts w:ascii="Arial" w:hAnsi="Arial" w:cs="Arial"/>
          <w:sz w:val="24"/>
          <w:szCs w:val="24"/>
        </w:rPr>
        <w:t xml:space="preserve">Office of Police </w:t>
      </w:r>
      <w:r w:rsidRPr="00782168" w:rsidR="00872228">
        <w:rPr>
          <w:rFonts w:ascii="Arial" w:hAnsi="Arial" w:cs="Arial"/>
          <w:sz w:val="24"/>
          <w:szCs w:val="24"/>
        </w:rPr>
        <w:t xml:space="preserve">and </w:t>
      </w:r>
      <w:r w:rsidRPr="00782168" w:rsidR="00811059">
        <w:rPr>
          <w:rFonts w:ascii="Arial" w:hAnsi="Arial" w:cs="Arial"/>
          <w:sz w:val="24"/>
          <w:szCs w:val="24"/>
        </w:rPr>
        <w:t xml:space="preserve">Crime </w:t>
      </w:r>
      <w:r w:rsidRPr="00782168" w:rsidR="00872228">
        <w:rPr>
          <w:rFonts w:ascii="Arial" w:hAnsi="Arial" w:cs="Arial"/>
          <w:sz w:val="24"/>
          <w:szCs w:val="24"/>
        </w:rPr>
        <w:t xml:space="preserve">Commissioner, </w:t>
      </w:r>
      <w:r w:rsidRPr="00782168" w:rsidR="00CB411D">
        <w:rPr>
          <w:rFonts w:ascii="Arial" w:hAnsi="Arial" w:cs="Arial"/>
          <w:sz w:val="24"/>
          <w:szCs w:val="24"/>
        </w:rPr>
        <w:t>Probation</w:t>
      </w:r>
      <w:r w:rsidRPr="00782168" w:rsidR="00F01785">
        <w:rPr>
          <w:rFonts w:ascii="Arial" w:hAnsi="Arial" w:cs="Arial"/>
          <w:sz w:val="24"/>
          <w:szCs w:val="24"/>
        </w:rPr>
        <w:t>, Youth Justice Services</w:t>
      </w:r>
      <w:r w:rsidRPr="00782168" w:rsidR="00872228">
        <w:rPr>
          <w:rFonts w:ascii="Arial" w:hAnsi="Arial" w:cs="Arial"/>
          <w:sz w:val="24"/>
          <w:szCs w:val="24"/>
        </w:rPr>
        <w:t xml:space="preserve"> and</w:t>
      </w:r>
      <w:r w:rsidRPr="00782168" w:rsidR="00F01785">
        <w:rPr>
          <w:rFonts w:ascii="Arial" w:hAnsi="Arial" w:cs="Arial"/>
          <w:sz w:val="24"/>
          <w:szCs w:val="24"/>
        </w:rPr>
        <w:t xml:space="preserve"> Violence Reduction Unit. Also consulted was the Independent Advisory Group (IAG).</w:t>
      </w:r>
    </w:p>
    <w:p w:rsidRPr="00782168" w:rsidR="00F01785" w:rsidP="00D81B76" w:rsidRDefault="00F01785" w14:paraId="101AAC05" w14:textId="77777777">
      <w:pPr>
        <w:pStyle w:val="NoSpacing"/>
        <w:ind w:left="-720"/>
        <w:jc w:val="both"/>
        <w:rPr>
          <w:rFonts w:ascii="Arial" w:hAnsi="Arial" w:cs="Arial"/>
          <w:sz w:val="24"/>
          <w:szCs w:val="24"/>
        </w:rPr>
      </w:pPr>
    </w:p>
    <w:p w:rsidRPr="00782168" w:rsidR="001C2396" w:rsidP="00D81B76" w:rsidRDefault="006F1BFD" w14:paraId="170999F2" w14:textId="000955C9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</w:t>
      </w:r>
      <w:r>
        <w:rPr>
          <w:rFonts w:ascii="Arial" w:hAnsi="Arial" w:cs="Arial"/>
          <w:sz w:val="24"/>
          <w:szCs w:val="24"/>
        </w:rPr>
        <w:tab/>
      </w:r>
      <w:r w:rsidRPr="00782168" w:rsidR="001E44B0">
        <w:rPr>
          <w:rFonts w:ascii="Arial" w:hAnsi="Arial" w:cs="Arial"/>
          <w:sz w:val="24"/>
          <w:szCs w:val="24"/>
        </w:rPr>
        <w:t xml:space="preserve">The final </w:t>
      </w:r>
      <w:r w:rsidRPr="00782168" w:rsidR="003342A1">
        <w:rPr>
          <w:rFonts w:ascii="Arial" w:hAnsi="Arial" w:cs="Arial"/>
          <w:sz w:val="24"/>
          <w:szCs w:val="24"/>
        </w:rPr>
        <w:t>HMICFRS Inspection report is due June/July 2022</w:t>
      </w:r>
      <w:r w:rsidRPr="00782168" w:rsidR="005B0A2F">
        <w:rPr>
          <w:rFonts w:ascii="Arial" w:hAnsi="Arial" w:cs="Arial"/>
          <w:sz w:val="24"/>
          <w:szCs w:val="24"/>
        </w:rPr>
        <w:t xml:space="preserve">. At the time of completing this report update to the JASP it has not yet been </w:t>
      </w:r>
      <w:r w:rsidR="00D34F6D">
        <w:rPr>
          <w:rFonts w:ascii="Arial" w:hAnsi="Arial" w:cs="Arial"/>
          <w:sz w:val="24"/>
          <w:szCs w:val="24"/>
        </w:rPr>
        <w:t>published</w:t>
      </w:r>
      <w:r w:rsidRPr="00782168" w:rsidR="001C2396">
        <w:rPr>
          <w:rFonts w:ascii="Arial" w:hAnsi="Arial" w:cs="Arial"/>
          <w:sz w:val="24"/>
          <w:szCs w:val="24"/>
        </w:rPr>
        <w:t>.</w:t>
      </w:r>
    </w:p>
    <w:p w:rsidRPr="00782168" w:rsidR="006372C5" w:rsidP="00D81B76" w:rsidRDefault="006372C5" w14:paraId="16858665" w14:textId="77777777">
      <w:pPr>
        <w:pStyle w:val="NoSpacing"/>
        <w:ind w:left="-720"/>
        <w:jc w:val="both"/>
        <w:rPr>
          <w:rFonts w:ascii="Arial" w:hAnsi="Arial" w:cs="Arial"/>
          <w:sz w:val="24"/>
          <w:szCs w:val="24"/>
        </w:rPr>
      </w:pPr>
    </w:p>
    <w:p w:rsidRPr="00782168" w:rsidR="00A10561" w:rsidP="00D81B76" w:rsidRDefault="006F1BFD" w14:paraId="5888891B" w14:textId="28E28560">
      <w:pPr>
        <w:pStyle w:val="NoSpacing"/>
        <w:ind w:left="720" w:hanging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</w:t>
      </w:r>
      <w:r>
        <w:rPr>
          <w:rFonts w:ascii="Arial" w:hAnsi="Arial" w:cs="Arial"/>
          <w:sz w:val="24"/>
          <w:szCs w:val="24"/>
        </w:rPr>
        <w:tab/>
      </w:r>
      <w:r w:rsidR="00D34F6D">
        <w:rPr>
          <w:rFonts w:ascii="Arial" w:hAnsi="Arial" w:cs="Arial"/>
          <w:sz w:val="24"/>
          <w:szCs w:val="24"/>
        </w:rPr>
        <w:t>A</w:t>
      </w:r>
      <w:r w:rsidRPr="00782168" w:rsidR="00621BA8">
        <w:rPr>
          <w:rFonts w:ascii="Arial" w:hAnsi="Arial" w:cs="Arial"/>
          <w:sz w:val="24"/>
          <w:szCs w:val="24"/>
        </w:rPr>
        <w:t>t the conclusion</w:t>
      </w:r>
      <w:r w:rsidR="00D34F6D">
        <w:rPr>
          <w:rFonts w:ascii="Arial" w:hAnsi="Arial" w:cs="Arial"/>
          <w:sz w:val="24"/>
          <w:szCs w:val="24"/>
        </w:rPr>
        <w:t xml:space="preserve"> of the HMICFRS Inspection</w:t>
      </w:r>
      <w:r w:rsidRPr="00782168" w:rsidR="00322B18">
        <w:rPr>
          <w:rFonts w:ascii="Arial" w:hAnsi="Arial" w:cs="Arial"/>
          <w:sz w:val="24"/>
          <w:szCs w:val="24"/>
        </w:rPr>
        <w:t>,</w:t>
      </w:r>
      <w:r w:rsidRPr="00782168" w:rsidR="00621BA8">
        <w:rPr>
          <w:rFonts w:ascii="Arial" w:hAnsi="Arial" w:cs="Arial"/>
          <w:sz w:val="24"/>
          <w:szCs w:val="24"/>
        </w:rPr>
        <w:t xml:space="preserve"> </w:t>
      </w:r>
      <w:r w:rsidRPr="00782168" w:rsidR="00056374">
        <w:rPr>
          <w:rFonts w:ascii="Arial" w:hAnsi="Arial" w:cs="Arial"/>
          <w:sz w:val="24"/>
          <w:szCs w:val="24"/>
        </w:rPr>
        <w:t xml:space="preserve">Inspectorates provided </w:t>
      </w:r>
      <w:r w:rsidRPr="00782168" w:rsidR="001C2396">
        <w:rPr>
          <w:rFonts w:ascii="Arial" w:hAnsi="Arial" w:cs="Arial"/>
          <w:sz w:val="24"/>
          <w:szCs w:val="24"/>
        </w:rPr>
        <w:t xml:space="preserve">an initial debrief to Nottinghamshire Police and colleagues </w:t>
      </w:r>
      <w:r w:rsidRPr="00782168" w:rsidR="00056374">
        <w:rPr>
          <w:rFonts w:ascii="Arial" w:hAnsi="Arial" w:cs="Arial"/>
          <w:sz w:val="24"/>
          <w:szCs w:val="24"/>
        </w:rPr>
        <w:t xml:space="preserve">providing commentary </w:t>
      </w:r>
      <w:r w:rsidRPr="00782168" w:rsidR="001C2396">
        <w:rPr>
          <w:rFonts w:ascii="Arial" w:hAnsi="Arial" w:cs="Arial"/>
          <w:sz w:val="24"/>
          <w:szCs w:val="24"/>
        </w:rPr>
        <w:t xml:space="preserve">to </w:t>
      </w:r>
      <w:r w:rsidRPr="00782168" w:rsidR="00A10561">
        <w:rPr>
          <w:rFonts w:ascii="Arial" w:hAnsi="Arial" w:cs="Arial"/>
          <w:sz w:val="24"/>
          <w:szCs w:val="24"/>
        </w:rPr>
        <w:t>how the inspection had been undertaken.</w:t>
      </w:r>
    </w:p>
    <w:p w:rsidRPr="00782168" w:rsidR="00322B18" w:rsidP="00D81B76" w:rsidRDefault="00322B18" w14:paraId="113486B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782168" w:rsidR="00071406" w:rsidP="00D81B76" w:rsidRDefault="006F1BFD" w14:paraId="7964D38F" w14:textId="31504DF7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</w:t>
      </w:r>
      <w:r>
        <w:rPr>
          <w:rFonts w:ascii="Arial" w:hAnsi="Arial" w:cs="Arial"/>
          <w:sz w:val="24"/>
          <w:szCs w:val="24"/>
        </w:rPr>
        <w:tab/>
      </w:r>
      <w:r w:rsidRPr="00782168" w:rsidR="00224BAF">
        <w:rPr>
          <w:rFonts w:ascii="Arial" w:hAnsi="Arial" w:cs="Arial"/>
          <w:sz w:val="24"/>
          <w:szCs w:val="24"/>
        </w:rPr>
        <w:t>Inspectorates commented o</w:t>
      </w:r>
      <w:r w:rsidRPr="00782168" w:rsidR="00E60FA1">
        <w:rPr>
          <w:rFonts w:ascii="Arial" w:hAnsi="Arial" w:cs="Arial"/>
          <w:sz w:val="24"/>
          <w:szCs w:val="24"/>
        </w:rPr>
        <w:t xml:space="preserve">n how well Nottinghamshire Police and partners had </w:t>
      </w:r>
      <w:r w:rsidRPr="00782168" w:rsidR="002E0561">
        <w:rPr>
          <w:rFonts w:ascii="Arial" w:hAnsi="Arial" w:cs="Arial"/>
          <w:sz w:val="24"/>
          <w:szCs w:val="24"/>
        </w:rPr>
        <w:t xml:space="preserve">approached the HMICFRS Inspection ensuring </w:t>
      </w:r>
      <w:r w:rsidRPr="00782168" w:rsidR="00071406">
        <w:rPr>
          <w:rFonts w:ascii="Arial" w:hAnsi="Arial" w:cs="Arial"/>
          <w:sz w:val="24"/>
          <w:szCs w:val="24"/>
        </w:rPr>
        <w:t>full commitment to support the work of the HMICFRS.</w:t>
      </w:r>
    </w:p>
    <w:p w:rsidR="00D81B76" w:rsidP="00D81B76" w:rsidRDefault="00D81B76" w14:paraId="4057D67E" w14:textId="77777777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</w:p>
    <w:p w:rsidRPr="00782168" w:rsidR="00782168" w:rsidP="00D81B76" w:rsidRDefault="006F1BFD" w14:paraId="022204FF" w14:textId="36FA6DEC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4.8</w:t>
      </w:r>
      <w:r>
        <w:rPr>
          <w:rFonts w:ascii="Arial" w:hAnsi="Arial" w:cs="Arial"/>
          <w:sz w:val="24"/>
          <w:szCs w:val="24"/>
        </w:rPr>
        <w:tab/>
      </w:r>
      <w:r w:rsidRPr="00782168" w:rsidR="00071406">
        <w:rPr>
          <w:rFonts w:ascii="Arial" w:hAnsi="Arial" w:cs="Arial"/>
          <w:sz w:val="24"/>
          <w:szCs w:val="24"/>
        </w:rPr>
        <w:t xml:space="preserve">Inspectorates provided feedback on the four themes of the </w:t>
      </w:r>
      <w:r w:rsidRPr="00782168" w:rsidR="00FF778C">
        <w:rPr>
          <w:rFonts w:ascii="Arial" w:hAnsi="Arial" w:cs="Arial"/>
          <w:sz w:val="24"/>
          <w:szCs w:val="24"/>
        </w:rPr>
        <w:t xml:space="preserve">inspection commenting on positive practices and approaches and considerations for </w:t>
      </w:r>
      <w:r w:rsidRPr="00782168" w:rsidR="007409AF">
        <w:rPr>
          <w:rFonts w:ascii="Arial" w:hAnsi="Arial" w:cs="Arial"/>
          <w:sz w:val="24"/>
          <w:szCs w:val="24"/>
        </w:rPr>
        <w:t>continued development.</w:t>
      </w:r>
    </w:p>
    <w:p w:rsidR="00D81B76" w:rsidP="00D81B76" w:rsidRDefault="00D81B76" w14:paraId="342B84A8" w14:textId="77777777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B920C8" w:rsidP="00D81B76" w:rsidRDefault="006F1BFD" w14:paraId="30EE4A04" w14:textId="04CC7EDD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ab/>
      </w:r>
      <w:r w:rsidRPr="00782168" w:rsidR="00D440B7">
        <w:rPr>
          <w:rFonts w:ascii="Arial" w:hAnsi="Arial" w:cs="Arial"/>
          <w:sz w:val="24"/>
          <w:szCs w:val="24"/>
        </w:rPr>
        <w:t xml:space="preserve">Inspectorates commented positively on Nottinghamshire Police approach to </w:t>
      </w:r>
      <w:r w:rsidRPr="00782168" w:rsidR="00107E42">
        <w:rPr>
          <w:rFonts w:ascii="Arial" w:hAnsi="Arial" w:cs="Arial"/>
          <w:sz w:val="24"/>
          <w:szCs w:val="24"/>
        </w:rPr>
        <w:t>undertak</w:t>
      </w:r>
      <w:r w:rsidRPr="00782168" w:rsidR="00CA1181">
        <w:rPr>
          <w:rFonts w:ascii="Arial" w:hAnsi="Arial" w:cs="Arial"/>
          <w:sz w:val="24"/>
          <w:szCs w:val="24"/>
        </w:rPr>
        <w:t>ing</w:t>
      </w:r>
      <w:r w:rsidRPr="00782168" w:rsidR="00107E42">
        <w:rPr>
          <w:rFonts w:ascii="Arial" w:hAnsi="Arial" w:cs="Arial"/>
          <w:sz w:val="24"/>
          <w:szCs w:val="24"/>
        </w:rPr>
        <w:t xml:space="preserve"> a </w:t>
      </w:r>
      <w:r w:rsidRPr="00782168" w:rsidR="0031005D">
        <w:rPr>
          <w:rFonts w:ascii="Arial" w:hAnsi="Arial" w:cs="Arial"/>
          <w:sz w:val="24"/>
          <w:szCs w:val="24"/>
        </w:rPr>
        <w:t xml:space="preserve">whole system and </w:t>
      </w:r>
      <w:r w:rsidRPr="00782168" w:rsidR="00107E42">
        <w:rPr>
          <w:rFonts w:ascii="Arial" w:hAnsi="Arial" w:cs="Arial"/>
          <w:sz w:val="24"/>
          <w:szCs w:val="24"/>
        </w:rPr>
        <w:t>child centred approach</w:t>
      </w:r>
      <w:r w:rsidRPr="00782168" w:rsidR="0031005D">
        <w:rPr>
          <w:rFonts w:ascii="Arial" w:hAnsi="Arial" w:cs="Arial"/>
          <w:sz w:val="24"/>
          <w:szCs w:val="24"/>
        </w:rPr>
        <w:t xml:space="preserve"> to investigating and supporting </w:t>
      </w:r>
      <w:r w:rsidRPr="00782168" w:rsidR="00B920C8">
        <w:rPr>
          <w:rFonts w:ascii="Arial" w:hAnsi="Arial" w:cs="Arial"/>
          <w:sz w:val="24"/>
          <w:szCs w:val="24"/>
        </w:rPr>
        <w:t>victims</w:t>
      </w:r>
      <w:r w:rsidR="00782168">
        <w:rPr>
          <w:rFonts w:ascii="Arial" w:hAnsi="Arial" w:cs="Arial"/>
          <w:sz w:val="24"/>
          <w:szCs w:val="24"/>
        </w:rPr>
        <w:t xml:space="preserve">, particularly </w:t>
      </w:r>
      <w:r w:rsidRPr="00782168" w:rsidR="00FE0EBA">
        <w:rPr>
          <w:rFonts w:ascii="Arial" w:hAnsi="Arial" w:cs="Arial"/>
          <w:sz w:val="24"/>
          <w:szCs w:val="24"/>
        </w:rPr>
        <w:t xml:space="preserve">the use of </w:t>
      </w:r>
      <w:r w:rsidRPr="00782168" w:rsidR="00D30EFE">
        <w:rPr>
          <w:rFonts w:ascii="Arial" w:hAnsi="Arial" w:cs="Arial"/>
          <w:sz w:val="24"/>
          <w:szCs w:val="24"/>
        </w:rPr>
        <w:t>Child Independent Sexual Violence Advisors (</w:t>
      </w:r>
      <w:r w:rsidRPr="00782168" w:rsidR="00FE0EBA">
        <w:rPr>
          <w:rFonts w:ascii="Arial" w:hAnsi="Arial" w:cs="Arial"/>
          <w:sz w:val="24"/>
          <w:szCs w:val="24"/>
        </w:rPr>
        <w:t>CHISVA’s</w:t>
      </w:r>
      <w:r w:rsidRPr="00782168" w:rsidR="00D30EFE">
        <w:rPr>
          <w:rFonts w:ascii="Arial" w:hAnsi="Arial" w:cs="Arial"/>
          <w:sz w:val="24"/>
          <w:szCs w:val="24"/>
        </w:rPr>
        <w:t xml:space="preserve">). </w:t>
      </w:r>
    </w:p>
    <w:p w:rsidRPr="00782168" w:rsidR="00782168" w:rsidP="00D81B76" w:rsidRDefault="00782168" w14:paraId="530C8C8B" w14:textId="77777777">
      <w:pPr>
        <w:pStyle w:val="NoSpacing"/>
        <w:ind w:left="-720"/>
        <w:jc w:val="both"/>
        <w:rPr>
          <w:rFonts w:ascii="Arial" w:hAnsi="Arial" w:cs="Arial"/>
          <w:sz w:val="24"/>
          <w:szCs w:val="24"/>
        </w:rPr>
      </w:pPr>
    </w:p>
    <w:p w:rsidR="00B920C8" w:rsidP="00D81B76" w:rsidRDefault="006F1BFD" w14:paraId="1987BD46" w14:textId="0333827C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4.10</w:t>
      </w:r>
      <w:r>
        <w:rPr>
          <w:rFonts w:ascii="Arial" w:hAnsi="Arial" w:cs="Arial"/>
          <w:sz w:val="24"/>
          <w:szCs w:val="24"/>
        </w:rPr>
        <w:tab/>
      </w:r>
      <w:r w:rsidR="00782168">
        <w:rPr>
          <w:rFonts w:ascii="Arial" w:hAnsi="Arial" w:cs="Arial"/>
          <w:sz w:val="24"/>
          <w:szCs w:val="24"/>
        </w:rPr>
        <w:t xml:space="preserve">Inspectorates commented </w:t>
      </w:r>
      <w:r w:rsidR="00816505">
        <w:rPr>
          <w:rFonts w:ascii="Arial" w:hAnsi="Arial" w:cs="Arial"/>
          <w:sz w:val="24"/>
          <w:szCs w:val="24"/>
        </w:rPr>
        <w:t>positively on the governance</w:t>
      </w:r>
      <w:r w:rsidR="00457FFA">
        <w:rPr>
          <w:rFonts w:ascii="Arial" w:hAnsi="Arial" w:cs="Arial"/>
          <w:sz w:val="24"/>
          <w:szCs w:val="24"/>
        </w:rPr>
        <w:t xml:space="preserve"> </w:t>
      </w:r>
      <w:r w:rsidR="00806770">
        <w:rPr>
          <w:rFonts w:ascii="Arial" w:hAnsi="Arial" w:cs="Arial"/>
          <w:sz w:val="24"/>
          <w:szCs w:val="24"/>
        </w:rPr>
        <w:t>of Serious Violence across</w:t>
      </w:r>
      <w:r w:rsidR="00D80F6F">
        <w:rPr>
          <w:rFonts w:ascii="Arial" w:hAnsi="Arial" w:cs="Arial"/>
          <w:sz w:val="24"/>
          <w:szCs w:val="24"/>
        </w:rPr>
        <w:t xml:space="preserve"> the Nottingham</w:t>
      </w:r>
      <w:r w:rsidR="00855A06">
        <w:rPr>
          <w:rFonts w:ascii="Arial" w:hAnsi="Arial" w:cs="Arial"/>
          <w:sz w:val="24"/>
          <w:szCs w:val="24"/>
        </w:rPr>
        <w:t>shire</w:t>
      </w:r>
      <w:r w:rsidR="00806770">
        <w:rPr>
          <w:rFonts w:ascii="Arial" w:hAnsi="Arial" w:cs="Arial"/>
          <w:sz w:val="24"/>
          <w:szCs w:val="24"/>
        </w:rPr>
        <w:t xml:space="preserve"> partners</w:t>
      </w:r>
      <w:r w:rsidR="00855A06">
        <w:rPr>
          <w:rFonts w:ascii="Arial" w:hAnsi="Arial" w:cs="Arial"/>
          <w:sz w:val="24"/>
          <w:szCs w:val="24"/>
        </w:rPr>
        <w:t>hips</w:t>
      </w:r>
      <w:r w:rsidR="00831454">
        <w:rPr>
          <w:rFonts w:ascii="Arial" w:hAnsi="Arial" w:cs="Arial"/>
          <w:sz w:val="24"/>
          <w:szCs w:val="24"/>
        </w:rPr>
        <w:t xml:space="preserve"> and the strategic approach </w:t>
      </w:r>
      <w:r w:rsidR="00B3364B">
        <w:rPr>
          <w:rFonts w:ascii="Arial" w:hAnsi="Arial" w:cs="Arial"/>
          <w:sz w:val="24"/>
          <w:szCs w:val="24"/>
        </w:rPr>
        <w:t>undertaken</w:t>
      </w:r>
      <w:r w:rsidR="00855A06">
        <w:rPr>
          <w:rFonts w:ascii="Arial" w:hAnsi="Arial" w:cs="Arial"/>
          <w:sz w:val="24"/>
          <w:szCs w:val="24"/>
        </w:rPr>
        <w:t xml:space="preserve">, with effective </w:t>
      </w:r>
      <w:r w:rsidR="00806770">
        <w:rPr>
          <w:rFonts w:ascii="Arial" w:hAnsi="Arial" w:cs="Arial"/>
          <w:sz w:val="24"/>
          <w:szCs w:val="24"/>
        </w:rPr>
        <w:t>tasking and use of resources to address and tackle Serious Youth Violence</w:t>
      </w:r>
      <w:r w:rsidR="00D80F6F">
        <w:rPr>
          <w:rFonts w:ascii="Arial" w:hAnsi="Arial" w:cs="Arial"/>
          <w:sz w:val="24"/>
          <w:szCs w:val="24"/>
        </w:rPr>
        <w:t xml:space="preserve"> collectively, with positive evidence of </w:t>
      </w:r>
      <w:r w:rsidR="004A1E9F">
        <w:rPr>
          <w:rFonts w:ascii="Arial" w:hAnsi="Arial" w:cs="Arial"/>
          <w:sz w:val="24"/>
          <w:szCs w:val="24"/>
        </w:rPr>
        <w:t xml:space="preserve">responding to and </w:t>
      </w:r>
      <w:r w:rsidR="00C007F9">
        <w:rPr>
          <w:rFonts w:ascii="Arial" w:hAnsi="Arial" w:cs="Arial"/>
          <w:sz w:val="24"/>
          <w:szCs w:val="24"/>
        </w:rPr>
        <w:t>tackling spiking’s</w:t>
      </w:r>
      <w:r w:rsidR="00295C34">
        <w:rPr>
          <w:rFonts w:ascii="Arial" w:hAnsi="Arial" w:cs="Arial"/>
          <w:sz w:val="24"/>
          <w:szCs w:val="24"/>
        </w:rPr>
        <w:t xml:space="preserve">, knife crime and </w:t>
      </w:r>
      <w:r w:rsidR="000F5172">
        <w:rPr>
          <w:rFonts w:ascii="Arial" w:hAnsi="Arial" w:cs="Arial"/>
          <w:sz w:val="24"/>
          <w:szCs w:val="24"/>
        </w:rPr>
        <w:t>County Lines.</w:t>
      </w:r>
    </w:p>
    <w:p w:rsidR="000F5172" w:rsidP="00D81B76" w:rsidRDefault="000F5172" w14:paraId="327CA968" w14:textId="77777777">
      <w:pPr>
        <w:pStyle w:val="NoSpacing"/>
        <w:ind w:left="-720"/>
        <w:jc w:val="both"/>
        <w:rPr>
          <w:rFonts w:ascii="Arial" w:hAnsi="Arial" w:cs="Arial"/>
          <w:sz w:val="24"/>
          <w:szCs w:val="24"/>
        </w:rPr>
      </w:pPr>
    </w:p>
    <w:p w:rsidR="000F5172" w:rsidP="00D81B76" w:rsidRDefault="006F1BFD" w14:paraId="6A4B83C4" w14:textId="7ABE2182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4.11</w:t>
      </w:r>
      <w:r>
        <w:rPr>
          <w:rFonts w:ascii="Arial" w:hAnsi="Arial" w:cs="Arial"/>
          <w:sz w:val="24"/>
          <w:szCs w:val="24"/>
        </w:rPr>
        <w:tab/>
      </w:r>
      <w:r w:rsidR="00B90339">
        <w:rPr>
          <w:rFonts w:ascii="Arial" w:hAnsi="Arial" w:cs="Arial"/>
          <w:sz w:val="24"/>
          <w:szCs w:val="24"/>
        </w:rPr>
        <w:t xml:space="preserve">The Inspection highlighted </w:t>
      </w:r>
      <w:r w:rsidR="00D95CEC">
        <w:rPr>
          <w:rFonts w:ascii="Arial" w:hAnsi="Arial" w:cs="Arial"/>
          <w:sz w:val="24"/>
          <w:szCs w:val="24"/>
        </w:rPr>
        <w:t>well established</w:t>
      </w:r>
      <w:r w:rsidR="00C81662">
        <w:rPr>
          <w:rFonts w:ascii="Arial" w:hAnsi="Arial" w:cs="Arial"/>
          <w:sz w:val="24"/>
          <w:szCs w:val="24"/>
        </w:rPr>
        <w:t xml:space="preserve"> </w:t>
      </w:r>
      <w:r w:rsidR="00B90339">
        <w:rPr>
          <w:rFonts w:ascii="Arial" w:hAnsi="Arial" w:cs="Arial"/>
          <w:sz w:val="24"/>
          <w:szCs w:val="24"/>
        </w:rPr>
        <w:t>working</w:t>
      </w:r>
      <w:r w:rsidR="000B7EBB">
        <w:rPr>
          <w:rFonts w:ascii="Arial" w:hAnsi="Arial" w:cs="Arial"/>
          <w:sz w:val="24"/>
          <w:szCs w:val="24"/>
        </w:rPr>
        <w:t xml:space="preserve"> practices across partners </w:t>
      </w:r>
      <w:r w:rsidR="00C81662">
        <w:rPr>
          <w:rFonts w:ascii="Arial" w:hAnsi="Arial" w:cs="Arial"/>
          <w:sz w:val="24"/>
          <w:szCs w:val="24"/>
        </w:rPr>
        <w:t xml:space="preserve">in relation to </w:t>
      </w:r>
      <w:r w:rsidR="007D4252">
        <w:rPr>
          <w:rFonts w:ascii="Arial" w:hAnsi="Arial" w:cs="Arial"/>
          <w:sz w:val="24"/>
          <w:szCs w:val="24"/>
        </w:rPr>
        <w:t>understanding</w:t>
      </w:r>
      <w:r w:rsidR="007E600B">
        <w:rPr>
          <w:rFonts w:ascii="Arial" w:hAnsi="Arial" w:cs="Arial"/>
          <w:sz w:val="24"/>
          <w:szCs w:val="24"/>
        </w:rPr>
        <w:t>,</w:t>
      </w:r>
      <w:r w:rsidR="007D4252">
        <w:rPr>
          <w:rFonts w:ascii="Arial" w:hAnsi="Arial" w:cs="Arial"/>
          <w:sz w:val="24"/>
          <w:szCs w:val="24"/>
        </w:rPr>
        <w:t xml:space="preserve"> </w:t>
      </w:r>
      <w:r w:rsidR="00C81662">
        <w:rPr>
          <w:rFonts w:ascii="Arial" w:hAnsi="Arial" w:cs="Arial"/>
          <w:sz w:val="24"/>
          <w:szCs w:val="24"/>
        </w:rPr>
        <w:t>addressing the causes of serious violence</w:t>
      </w:r>
      <w:r w:rsidR="00C92D12">
        <w:rPr>
          <w:rFonts w:ascii="Arial" w:hAnsi="Arial" w:cs="Arial"/>
          <w:sz w:val="24"/>
          <w:szCs w:val="24"/>
        </w:rPr>
        <w:t xml:space="preserve">, supporting victims and </w:t>
      </w:r>
      <w:r w:rsidR="007D4252">
        <w:rPr>
          <w:rFonts w:ascii="Arial" w:hAnsi="Arial" w:cs="Arial"/>
          <w:sz w:val="24"/>
          <w:szCs w:val="24"/>
        </w:rPr>
        <w:t>use of criminal outcomes and diversionary activities.</w:t>
      </w:r>
      <w:r w:rsidR="000F5172">
        <w:rPr>
          <w:rFonts w:ascii="Arial" w:hAnsi="Arial" w:cs="Arial"/>
          <w:sz w:val="24"/>
          <w:szCs w:val="24"/>
        </w:rPr>
        <w:t xml:space="preserve"> </w:t>
      </w:r>
    </w:p>
    <w:p w:rsidR="004A1E9F" w:rsidP="00D81B76" w:rsidRDefault="004A1E9F" w14:paraId="27674D48" w14:textId="77777777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4A1E9F" w:rsidP="00D81B76" w:rsidRDefault="006F1BFD" w14:paraId="100192BE" w14:textId="1ADC4798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4.12</w:t>
      </w:r>
      <w:r>
        <w:rPr>
          <w:rFonts w:ascii="Arial" w:hAnsi="Arial" w:cs="Arial"/>
          <w:sz w:val="24"/>
          <w:szCs w:val="24"/>
        </w:rPr>
        <w:tab/>
      </w:r>
      <w:r w:rsidR="005A32F3">
        <w:rPr>
          <w:rFonts w:ascii="Arial" w:hAnsi="Arial" w:cs="Arial"/>
          <w:sz w:val="24"/>
          <w:szCs w:val="24"/>
        </w:rPr>
        <w:t xml:space="preserve">The HMICFRS </w:t>
      </w:r>
      <w:r w:rsidR="00C111DD">
        <w:rPr>
          <w:rFonts w:ascii="Arial" w:hAnsi="Arial" w:cs="Arial"/>
          <w:sz w:val="24"/>
          <w:szCs w:val="24"/>
        </w:rPr>
        <w:t>commented on the strong partnership processes to early identify concerns</w:t>
      </w:r>
      <w:r w:rsidR="00495ADD">
        <w:rPr>
          <w:rFonts w:ascii="Arial" w:hAnsi="Arial" w:cs="Arial"/>
          <w:sz w:val="24"/>
          <w:szCs w:val="24"/>
        </w:rPr>
        <w:t xml:space="preserve">, </w:t>
      </w:r>
      <w:r w:rsidR="0070578C">
        <w:rPr>
          <w:rFonts w:ascii="Arial" w:hAnsi="Arial" w:cs="Arial"/>
          <w:sz w:val="24"/>
          <w:szCs w:val="24"/>
        </w:rPr>
        <w:t xml:space="preserve">including the use of </w:t>
      </w:r>
      <w:r w:rsidR="00E3294C">
        <w:rPr>
          <w:rFonts w:ascii="Arial" w:hAnsi="Arial" w:cs="Arial"/>
          <w:sz w:val="24"/>
          <w:szCs w:val="24"/>
        </w:rPr>
        <w:t xml:space="preserve">School Police Officers, </w:t>
      </w:r>
      <w:r w:rsidR="00495ADD">
        <w:rPr>
          <w:rFonts w:ascii="Arial" w:hAnsi="Arial" w:cs="Arial"/>
          <w:sz w:val="24"/>
          <w:szCs w:val="24"/>
        </w:rPr>
        <w:t xml:space="preserve">the use of </w:t>
      </w:r>
      <w:r w:rsidR="003E505D">
        <w:rPr>
          <w:rFonts w:ascii="Arial" w:hAnsi="Arial" w:cs="Arial"/>
          <w:sz w:val="24"/>
          <w:szCs w:val="24"/>
        </w:rPr>
        <w:t>Public Protection Notices (PPNs)</w:t>
      </w:r>
      <w:r w:rsidR="00841EFE">
        <w:rPr>
          <w:rFonts w:ascii="Arial" w:hAnsi="Arial" w:cs="Arial"/>
          <w:sz w:val="24"/>
          <w:szCs w:val="24"/>
        </w:rPr>
        <w:t xml:space="preserve"> and the multi-agency </w:t>
      </w:r>
      <w:r w:rsidR="00442451">
        <w:rPr>
          <w:rFonts w:ascii="Arial" w:hAnsi="Arial" w:cs="Arial"/>
          <w:sz w:val="24"/>
          <w:szCs w:val="24"/>
        </w:rPr>
        <w:t xml:space="preserve">information approach </w:t>
      </w:r>
      <w:r w:rsidR="00841EFE">
        <w:rPr>
          <w:rFonts w:ascii="Arial" w:hAnsi="Arial" w:cs="Arial"/>
          <w:sz w:val="24"/>
          <w:szCs w:val="24"/>
        </w:rPr>
        <w:t>undertaken.</w:t>
      </w:r>
    </w:p>
    <w:p w:rsidR="00F3093F" w:rsidP="00D81B76" w:rsidRDefault="00F3093F" w14:paraId="0FD3D540" w14:textId="77777777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F3093F" w:rsidP="00D81B76" w:rsidRDefault="006F1BFD" w14:paraId="77263533" w14:textId="2BFBD449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4.13</w:t>
      </w:r>
      <w:r>
        <w:rPr>
          <w:rFonts w:ascii="Arial" w:hAnsi="Arial" w:cs="Arial"/>
          <w:sz w:val="24"/>
          <w:szCs w:val="24"/>
        </w:rPr>
        <w:tab/>
      </w:r>
      <w:r w:rsidR="00276B83">
        <w:rPr>
          <w:rFonts w:ascii="Arial" w:hAnsi="Arial" w:cs="Arial"/>
          <w:sz w:val="24"/>
          <w:szCs w:val="24"/>
        </w:rPr>
        <w:t>The HIMICFRS commented on areas for continued development</w:t>
      </w:r>
      <w:r w:rsidR="00616D33">
        <w:rPr>
          <w:rFonts w:ascii="Arial" w:hAnsi="Arial" w:cs="Arial"/>
          <w:sz w:val="24"/>
          <w:szCs w:val="24"/>
        </w:rPr>
        <w:t xml:space="preserve">, </w:t>
      </w:r>
      <w:r w:rsidR="00276B83">
        <w:rPr>
          <w:rFonts w:ascii="Arial" w:hAnsi="Arial" w:cs="Arial"/>
          <w:sz w:val="24"/>
          <w:szCs w:val="24"/>
        </w:rPr>
        <w:t>includ</w:t>
      </w:r>
      <w:r w:rsidR="00616D33">
        <w:rPr>
          <w:rFonts w:ascii="Arial" w:hAnsi="Arial" w:cs="Arial"/>
          <w:sz w:val="24"/>
          <w:szCs w:val="24"/>
        </w:rPr>
        <w:t>ing</w:t>
      </w:r>
      <w:r w:rsidR="00276B83">
        <w:rPr>
          <w:rFonts w:ascii="Arial" w:hAnsi="Arial" w:cs="Arial"/>
          <w:sz w:val="24"/>
          <w:szCs w:val="24"/>
        </w:rPr>
        <w:t xml:space="preserve"> </w:t>
      </w:r>
      <w:r w:rsidR="00B4719B">
        <w:rPr>
          <w:rFonts w:ascii="Arial" w:hAnsi="Arial" w:cs="Arial"/>
          <w:sz w:val="24"/>
          <w:szCs w:val="24"/>
        </w:rPr>
        <w:t>continu</w:t>
      </w:r>
      <w:r w:rsidR="00616D33">
        <w:rPr>
          <w:rFonts w:ascii="Arial" w:hAnsi="Arial" w:cs="Arial"/>
          <w:sz w:val="24"/>
          <w:szCs w:val="24"/>
        </w:rPr>
        <w:t>ed</w:t>
      </w:r>
      <w:r w:rsidR="00B4719B">
        <w:rPr>
          <w:rFonts w:ascii="Arial" w:hAnsi="Arial" w:cs="Arial"/>
          <w:sz w:val="24"/>
          <w:szCs w:val="24"/>
        </w:rPr>
        <w:t xml:space="preserve"> development of engaging children</w:t>
      </w:r>
      <w:r w:rsidR="00F316A0">
        <w:rPr>
          <w:rFonts w:ascii="Arial" w:hAnsi="Arial" w:cs="Arial"/>
          <w:sz w:val="24"/>
          <w:szCs w:val="24"/>
        </w:rPr>
        <w:t xml:space="preserve">, young persons and local communities </w:t>
      </w:r>
      <w:r w:rsidR="008216F0">
        <w:rPr>
          <w:rFonts w:ascii="Arial" w:hAnsi="Arial" w:cs="Arial"/>
          <w:sz w:val="24"/>
          <w:szCs w:val="24"/>
        </w:rPr>
        <w:t xml:space="preserve">to share learning and </w:t>
      </w:r>
      <w:r w:rsidR="00D350DF">
        <w:rPr>
          <w:rFonts w:ascii="Arial" w:hAnsi="Arial" w:cs="Arial"/>
          <w:sz w:val="24"/>
          <w:szCs w:val="24"/>
        </w:rPr>
        <w:t xml:space="preserve">create </w:t>
      </w:r>
      <w:r w:rsidR="002D6A46">
        <w:rPr>
          <w:rFonts w:ascii="Arial" w:hAnsi="Arial" w:cs="Arial"/>
          <w:sz w:val="24"/>
          <w:szCs w:val="24"/>
        </w:rPr>
        <w:t>open communication</w:t>
      </w:r>
      <w:r w:rsidR="008A34EF">
        <w:rPr>
          <w:rFonts w:ascii="Arial" w:hAnsi="Arial" w:cs="Arial"/>
          <w:sz w:val="24"/>
          <w:szCs w:val="24"/>
        </w:rPr>
        <w:t xml:space="preserve">. </w:t>
      </w:r>
    </w:p>
    <w:p w:rsidR="008A34EF" w:rsidP="00D81B76" w:rsidRDefault="008A34EF" w14:paraId="2628745F" w14:textId="77777777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8A34EF" w:rsidP="00D81B76" w:rsidRDefault="006F1BFD" w14:paraId="5424E315" w14:textId="534E5030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4.14</w:t>
      </w:r>
      <w:r>
        <w:rPr>
          <w:rFonts w:ascii="Arial" w:hAnsi="Arial" w:cs="Arial"/>
          <w:sz w:val="24"/>
          <w:szCs w:val="24"/>
        </w:rPr>
        <w:tab/>
      </w:r>
      <w:r w:rsidR="008A34EF">
        <w:rPr>
          <w:rFonts w:ascii="Arial" w:hAnsi="Arial" w:cs="Arial"/>
          <w:sz w:val="24"/>
          <w:szCs w:val="24"/>
        </w:rPr>
        <w:t xml:space="preserve">Continued </w:t>
      </w:r>
      <w:r w:rsidR="00513D98">
        <w:rPr>
          <w:rFonts w:ascii="Arial" w:hAnsi="Arial" w:cs="Arial"/>
          <w:sz w:val="24"/>
          <w:szCs w:val="24"/>
        </w:rPr>
        <w:t xml:space="preserve">development of partnership information sharing </w:t>
      </w:r>
      <w:r w:rsidR="008A34EF">
        <w:rPr>
          <w:rFonts w:ascii="Arial" w:hAnsi="Arial" w:cs="Arial"/>
          <w:sz w:val="24"/>
          <w:szCs w:val="24"/>
        </w:rPr>
        <w:t xml:space="preserve">and </w:t>
      </w:r>
      <w:r w:rsidR="00513D98">
        <w:rPr>
          <w:rFonts w:ascii="Arial" w:hAnsi="Arial" w:cs="Arial"/>
          <w:sz w:val="24"/>
          <w:szCs w:val="24"/>
        </w:rPr>
        <w:t>the</w:t>
      </w:r>
      <w:r w:rsidR="008A34EF">
        <w:rPr>
          <w:rFonts w:ascii="Arial" w:hAnsi="Arial" w:cs="Arial"/>
          <w:sz w:val="24"/>
          <w:szCs w:val="24"/>
        </w:rPr>
        <w:t xml:space="preserve"> use of Outcome 22</w:t>
      </w:r>
      <w:r w:rsidR="000E7B61">
        <w:rPr>
          <w:rFonts w:ascii="Arial" w:hAnsi="Arial" w:cs="Arial"/>
          <w:sz w:val="24"/>
          <w:szCs w:val="24"/>
        </w:rPr>
        <w:t xml:space="preserve">, which had been identified as a wider </w:t>
      </w:r>
      <w:r w:rsidR="00B36B9A">
        <w:rPr>
          <w:rFonts w:ascii="Arial" w:hAnsi="Arial" w:cs="Arial"/>
          <w:sz w:val="24"/>
          <w:szCs w:val="24"/>
        </w:rPr>
        <w:t xml:space="preserve">concern </w:t>
      </w:r>
      <w:r w:rsidR="004A277E">
        <w:rPr>
          <w:rFonts w:ascii="Arial" w:hAnsi="Arial" w:cs="Arial"/>
          <w:sz w:val="24"/>
          <w:szCs w:val="24"/>
        </w:rPr>
        <w:t xml:space="preserve">and </w:t>
      </w:r>
      <w:r w:rsidR="00AA65FF">
        <w:rPr>
          <w:rFonts w:ascii="Arial" w:hAnsi="Arial" w:cs="Arial"/>
          <w:sz w:val="24"/>
          <w:szCs w:val="24"/>
        </w:rPr>
        <w:t xml:space="preserve">not </w:t>
      </w:r>
      <w:r w:rsidR="004A277E">
        <w:rPr>
          <w:rFonts w:ascii="Arial" w:hAnsi="Arial" w:cs="Arial"/>
          <w:sz w:val="24"/>
          <w:szCs w:val="24"/>
        </w:rPr>
        <w:t xml:space="preserve">a Nottinghamshire specific </w:t>
      </w:r>
      <w:r w:rsidR="0008253B">
        <w:rPr>
          <w:rFonts w:ascii="Arial" w:hAnsi="Arial" w:cs="Arial"/>
          <w:sz w:val="24"/>
          <w:szCs w:val="24"/>
        </w:rPr>
        <w:t>related issue</w:t>
      </w:r>
      <w:r w:rsidR="00B36B9A">
        <w:rPr>
          <w:rFonts w:ascii="Arial" w:hAnsi="Arial" w:cs="Arial"/>
          <w:sz w:val="24"/>
          <w:szCs w:val="24"/>
        </w:rPr>
        <w:t>.</w:t>
      </w:r>
    </w:p>
    <w:p w:rsidR="00841EFE" w:rsidP="00D81B76" w:rsidRDefault="00841EFE" w14:paraId="2D3A3644" w14:textId="77777777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A0017C" w:rsidP="00D81B76" w:rsidRDefault="006F1BFD" w14:paraId="34122B1E" w14:textId="229ED942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4.15</w:t>
      </w:r>
      <w:r>
        <w:rPr>
          <w:rFonts w:ascii="Arial" w:hAnsi="Arial" w:cs="Arial"/>
          <w:sz w:val="24"/>
          <w:szCs w:val="24"/>
        </w:rPr>
        <w:tab/>
      </w:r>
      <w:r w:rsidR="004A277E">
        <w:rPr>
          <w:rFonts w:ascii="Arial" w:hAnsi="Arial" w:cs="Arial"/>
          <w:sz w:val="24"/>
          <w:szCs w:val="24"/>
        </w:rPr>
        <w:t>Subsequent to the</w:t>
      </w:r>
      <w:r w:rsidR="006B21DF">
        <w:rPr>
          <w:rFonts w:ascii="Arial" w:hAnsi="Arial" w:cs="Arial"/>
          <w:sz w:val="24"/>
          <w:szCs w:val="24"/>
        </w:rPr>
        <w:t xml:space="preserve"> HMICFRS Inspection Nottinghamshire Police </w:t>
      </w:r>
      <w:r w:rsidR="00A0017C">
        <w:rPr>
          <w:rFonts w:ascii="Arial" w:hAnsi="Arial" w:cs="Arial"/>
          <w:sz w:val="24"/>
          <w:szCs w:val="24"/>
        </w:rPr>
        <w:t xml:space="preserve">have commenced </w:t>
      </w:r>
      <w:r w:rsidR="006B21DF">
        <w:rPr>
          <w:rFonts w:ascii="Arial" w:hAnsi="Arial" w:cs="Arial"/>
          <w:sz w:val="24"/>
          <w:szCs w:val="24"/>
        </w:rPr>
        <w:t>a partners</w:t>
      </w:r>
      <w:r w:rsidR="00A0017C">
        <w:rPr>
          <w:rFonts w:ascii="Arial" w:hAnsi="Arial" w:cs="Arial"/>
          <w:sz w:val="24"/>
          <w:szCs w:val="24"/>
        </w:rPr>
        <w:t xml:space="preserve">hip working </w:t>
      </w:r>
      <w:r w:rsidR="006B21DF">
        <w:rPr>
          <w:rFonts w:ascii="Arial" w:hAnsi="Arial" w:cs="Arial"/>
          <w:sz w:val="24"/>
          <w:szCs w:val="24"/>
        </w:rPr>
        <w:t>group led by ACC Griffin</w:t>
      </w:r>
      <w:r w:rsidR="00A0017C">
        <w:rPr>
          <w:rFonts w:ascii="Arial" w:hAnsi="Arial" w:cs="Arial"/>
          <w:sz w:val="24"/>
          <w:szCs w:val="24"/>
        </w:rPr>
        <w:t>.</w:t>
      </w:r>
    </w:p>
    <w:p w:rsidR="00A0017C" w:rsidP="00D81B76" w:rsidRDefault="00A0017C" w14:paraId="380CFCC2" w14:textId="77777777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841EFE" w:rsidP="00D81B76" w:rsidRDefault="006F1BFD" w14:paraId="1D06E98B" w14:textId="3C1A5A17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4.16</w:t>
      </w:r>
      <w:r>
        <w:rPr>
          <w:rFonts w:ascii="Arial" w:hAnsi="Arial" w:cs="Arial"/>
          <w:sz w:val="24"/>
          <w:szCs w:val="24"/>
        </w:rPr>
        <w:tab/>
      </w:r>
      <w:r w:rsidR="005965A4">
        <w:rPr>
          <w:rFonts w:ascii="Arial" w:hAnsi="Arial" w:cs="Arial"/>
          <w:sz w:val="24"/>
          <w:szCs w:val="24"/>
        </w:rPr>
        <w:t xml:space="preserve">The working group has </w:t>
      </w:r>
      <w:r w:rsidR="00C81D89">
        <w:rPr>
          <w:rFonts w:ascii="Arial" w:hAnsi="Arial" w:cs="Arial"/>
          <w:sz w:val="24"/>
          <w:szCs w:val="24"/>
        </w:rPr>
        <w:t xml:space="preserve">established </w:t>
      </w:r>
      <w:r w:rsidR="005965A4">
        <w:rPr>
          <w:rFonts w:ascii="Arial" w:hAnsi="Arial" w:cs="Arial"/>
          <w:sz w:val="24"/>
          <w:szCs w:val="24"/>
        </w:rPr>
        <w:t xml:space="preserve">a partnership </w:t>
      </w:r>
      <w:r w:rsidR="009354C2">
        <w:rPr>
          <w:rFonts w:ascii="Arial" w:hAnsi="Arial" w:cs="Arial"/>
          <w:sz w:val="24"/>
          <w:szCs w:val="24"/>
        </w:rPr>
        <w:t>a</w:t>
      </w:r>
      <w:r w:rsidR="005965A4">
        <w:rPr>
          <w:rFonts w:ascii="Arial" w:hAnsi="Arial" w:cs="Arial"/>
          <w:sz w:val="24"/>
          <w:szCs w:val="24"/>
        </w:rPr>
        <w:t xml:space="preserve">ction </w:t>
      </w:r>
      <w:r w:rsidR="009354C2">
        <w:rPr>
          <w:rFonts w:ascii="Arial" w:hAnsi="Arial" w:cs="Arial"/>
          <w:sz w:val="24"/>
          <w:szCs w:val="24"/>
        </w:rPr>
        <w:t>p</w:t>
      </w:r>
      <w:r w:rsidR="005965A4">
        <w:rPr>
          <w:rFonts w:ascii="Arial" w:hAnsi="Arial" w:cs="Arial"/>
          <w:sz w:val="24"/>
          <w:szCs w:val="24"/>
        </w:rPr>
        <w:t xml:space="preserve">lan, with identified partnership leads for respective areas </w:t>
      </w:r>
      <w:r w:rsidR="009354C2">
        <w:rPr>
          <w:rFonts w:ascii="Arial" w:hAnsi="Arial" w:cs="Arial"/>
          <w:sz w:val="24"/>
          <w:szCs w:val="24"/>
        </w:rPr>
        <w:t>t</w:t>
      </w:r>
      <w:r w:rsidR="00C81D89">
        <w:rPr>
          <w:rFonts w:ascii="Arial" w:hAnsi="Arial" w:cs="Arial"/>
          <w:sz w:val="24"/>
          <w:szCs w:val="24"/>
        </w:rPr>
        <w:t>o</w:t>
      </w:r>
      <w:r w:rsidR="009354C2">
        <w:rPr>
          <w:rFonts w:ascii="Arial" w:hAnsi="Arial" w:cs="Arial"/>
          <w:sz w:val="24"/>
          <w:szCs w:val="24"/>
        </w:rPr>
        <w:t xml:space="preserve"> progress </w:t>
      </w:r>
      <w:r w:rsidR="005965A4">
        <w:rPr>
          <w:rFonts w:ascii="Arial" w:hAnsi="Arial" w:cs="Arial"/>
          <w:sz w:val="24"/>
          <w:szCs w:val="24"/>
        </w:rPr>
        <w:t xml:space="preserve">development. </w:t>
      </w:r>
      <w:r w:rsidR="00F17D3A">
        <w:rPr>
          <w:rFonts w:ascii="Arial" w:hAnsi="Arial" w:cs="Arial"/>
          <w:sz w:val="24"/>
          <w:szCs w:val="24"/>
        </w:rPr>
        <w:t xml:space="preserve">Upon </w:t>
      </w:r>
      <w:r w:rsidR="00673AFE">
        <w:rPr>
          <w:rFonts w:ascii="Arial" w:hAnsi="Arial" w:cs="Arial"/>
          <w:sz w:val="24"/>
          <w:szCs w:val="24"/>
        </w:rPr>
        <w:t>publication of the HMICFRS report</w:t>
      </w:r>
      <w:r w:rsidR="00F17D3A">
        <w:rPr>
          <w:rFonts w:ascii="Arial" w:hAnsi="Arial" w:cs="Arial"/>
          <w:sz w:val="24"/>
          <w:szCs w:val="24"/>
        </w:rPr>
        <w:t xml:space="preserve"> this will be </w:t>
      </w:r>
      <w:r w:rsidR="0060575A">
        <w:rPr>
          <w:rFonts w:ascii="Arial" w:hAnsi="Arial" w:cs="Arial"/>
          <w:sz w:val="24"/>
          <w:szCs w:val="24"/>
        </w:rPr>
        <w:t>further reviewed by the working group</w:t>
      </w:r>
      <w:r w:rsidR="003D1BE9">
        <w:rPr>
          <w:rFonts w:ascii="Arial" w:hAnsi="Arial" w:cs="Arial"/>
          <w:sz w:val="24"/>
          <w:szCs w:val="24"/>
        </w:rPr>
        <w:t>.</w:t>
      </w:r>
    </w:p>
    <w:p w:rsidR="007865D4" w:rsidP="00D81B76" w:rsidRDefault="007865D4" w14:paraId="62343659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782168" w:rsidR="003D1BE9" w:rsidP="00D81B76" w:rsidRDefault="003D1BE9" w14:paraId="34DEDF3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69013F" w:rsidR="004E3450" w:rsidTr="00826D93" w14:paraId="15D4574C" w14:textId="77777777">
        <w:tc>
          <w:tcPr>
            <w:tcW w:w="9242" w:type="dxa"/>
          </w:tcPr>
          <w:p w:rsidRPr="00826D93" w:rsidR="004E3450" w:rsidP="00D81B76" w:rsidRDefault="004E3450" w14:paraId="48418D3E" w14:textId="77777777">
            <w:pPr>
              <w:pStyle w:val="NoSpacing"/>
              <w:numPr>
                <w:ilvl w:val="0"/>
                <w:numId w:val="7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Financial Implications and Budget Provision</w:t>
            </w:r>
          </w:p>
        </w:tc>
      </w:tr>
    </w:tbl>
    <w:p w:rsidRPr="0069013F" w:rsidR="004E3450" w:rsidP="00D81B76" w:rsidRDefault="004E3450" w14:paraId="0E25B4F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E3450" w:rsidP="00D81B76" w:rsidRDefault="004E3450" w14:paraId="579B02C0" w14:textId="4DFC521F">
      <w:pPr>
        <w:spacing w:line="240" w:lineRule="auto"/>
        <w:ind w:left="720" w:hanging="720"/>
        <w:jc w:val="both"/>
        <w:rPr>
          <w:rFonts w:cs="Arial"/>
          <w:szCs w:val="24"/>
        </w:rPr>
      </w:pPr>
      <w:r>
        <w:rPr>
          <w:rFonts w:cs="Arial"/>
          <w:szCs w:val="24"/>
        </w:rPr>
        <w:t>5.1</w:t>
      </w:r>
      <w:r>
        <w:rPr>
          <w:rFonts w:cs="Arial"/>
          <w:szCs w:val="24"/>
        </w:rPr>
        <w:tab/>
      </w:r>
      <w:r w:rsidR="00FC76DF">
        <w:rPr>
          <w:rFonts w:cs="Arial"/>
          <w:szCs w:val="24"/>
        </w:rPr>
        <w:t>None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69013F" w:rsidR="004E3450" w:rsidTr="00826D93" w14:paraId="5D80CDBC" w14:textId="77777777">
        <w:tc>
          <w:tcPr>
            <w:tcW w:w="9242" w:type="dxa"/>
          </w:tcPr>
          <w:p w:rsidRPr="00826D93" w:rsidR="004E3450" w:rsidP="00D81B76" w:rsidRDefault="004E3450" w14:paraId="70C555FD" w14:textId="77777777">
            <w:pPr>
              <w:pStyle w:val="NoSpacing"/>
              <w:numPr>
                <w:ilvl w:val="0"/>
                <w:numId w:val="7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Human Resources Implications</w:t>
            </w:r>
          </w:p>
        </w:tc>
      </w:tr>
    </w:tbl>
    <w:p w:rsidRPr="0069013F" w:rsidR="004E3450" w:rsidP="00D81B76" w:rsidRDefault="004E3450" w14:paraId="316184D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E3450" w:rsidP="00D81B76" w:rsidRDefault="004E3450" w14:paraId="0531A990" w14:textId="7E19068A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  <w:r w:rsidRPr="006076B2">
        <w:rPr>
          <w:rFonts w:ascii="Arial" w:hAnsi="Arial" w:cs="Arial"/>
          <w:sz w:val="24"/>
          <w:szCs w:val="24"/>
        </w:rPr>
        <w:t>6.1</w:t>
      </w:r>
      <w:r w:rsidRPr="006076B2">
        <w:rPr>
          <w:rFonts w:ascii="Arial" w:hAnsi="Arial" w:cs="Arial"/>
          <w:sz w:val="24"/>
          <w:szCs w:val="24"/>
        </w:rPr>
        <w:tab/>
      </w:r>
      <w:r w:rsidR="00FC76DF">
        <w:rPr>
          <w:rFonts w:ascii="Arial" w:hAnsi="Arial" w:cs="Arial"/>
          <w:sz w:val="24"/>
          <w:szCs w:val="24"/>
        </w:rPr>
        <w:t>No Human Resources implications identified</w:t>
      </w:r>
      <w:r w:rsidR="00F26B09">
        <w:rPr>
          <w:rFonts w:ascii="Arial" w:hAnsi="Arial" w:cs="Arial"/>
          <w:sz w:val="24"/>
          <w:szCs w:val="24"/>
        </w:rPr>
        <w:t>.</w:t>
      </w:r>
    </w:p>
    <w:p w:rsidR="004E3450" w:rsidP="00D81B76" w:rsidRDefault="004E3450" w14:paraId="5D42A60B" w14:textId="77777777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Pr="0069013F" w:rsidR="004E3450" w:rsidP="00D81B76" w:rsidRDefault="004E3450" w14:paraId="60E8DEB1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69013F" w:rsidR="004E3450" w:rsidTr="00826D93" w14:paraId="7922394B" w14:textId="77777777">
        <w:tc>
          <w:tcPr>
            <w:tcW w:w="9242" w:type="dxa"/>
          </w:tcPr>
          <w:p w:rsidRPr="00826D93" w:rsidR="004E3450" w:rsidP="00D81B76" w:rsidRDefault="004E3450" w14:paraId="60B41F50" w14:textId="77777777">
            <w:pPr>
              <w:pStyle w:val="NoSpacing"/>
              <w:numPr>
                <w:ilvl w:val="0"/>
                <w:numId w:val="7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Equality Implications</w:t>
            </w:r>
          </w:p>
        </w:tc>
      </w:tr>
    </w:tbl>
    <w:p w:rsidRPr="0069013F" w:rsidR="004E3450" w:rsidP="00D81B76" w:rsidRDefault="004E3450" w14:paraId="30FCEE6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E3450" w:rsidP="00D81B76" w:rsidRDefault="004E3450" w14:paraId="7252BE81" w14:textId="37832847">
      <w:pPr>
        <w:spacing w:line="240" w:lineRule="auto"/>
        <w:ind w:left="720" w:hanging="720"/>
        <w:jc w:val="both"/>
        <w:rPr>
          <w:rFonts w:cs="Arial"/>
        </w:rPr>
      </w:pPr>
      <w:r>
        <w:rPr>
          <w:rFonts w:cs="Arial"/>
        </w:rPr>
        <w:t>7.1</w:t>
      </w:r>
      <w:r>
        <w:rPr>
          <w:rFonts w:cs="Arial"/>
        </w:rPr>
        <w:tab/>
      </w:r>
      <w:r w:rsidR="00F26B09">
        <w:rPr>
          <w:rFonts w:cs="Arial"/>
        </w:rPr>
        <w:t>None identified</w:t>
      </w:r>
      <w:r>
        <w:rPr>
          <w:rFonts w:cs="Arial"/>
        </w:rPr>
        <w:t xml:space="preserve"> 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69013F" w:rsidR="004E3450" w:rsidTr="00826D93" w14:paraId="5D7E4EC9" w14:textId="77777777">
        <w:tc>
          <w:tcPr>
            <w:tcW w:w="9242" w:type="dxa"/>
          </w:tcPr>
          <w:p w:rsidRPr="00826D93" w:rsidR="004E3450" w:rsidP="00D81B76" w:rsidRDefault="004E3450" w14:paraId="6B6359F0" w14:textId="77777777">
            <w:pPr>
              <w:pStyle w:val="NoSpacing"/>
              <w:numPr>
                <w:ilvl w:val="0"/>
                <w:numId w:val="7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Risk Management</w:t>
            </w:r>
          </w:p>
        </w:tc>
      </w:tr>
    </w:tbl>
    <w:p w:rsidR="004E3450" w:rsidP="00D81B76" w:rsidRDefault="004E3450" w14:paraId="51A165F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E3450" w:rsidP="00D81B76" w:rsidRDefault="004E3450" w14:paraId="37D077C3" w14:textId="15D757D5">
      <w:pPr>
        <w:spacing w:after="0" w:line="240" w:lineRule="auto"/>
        <w:ind w:left="720" w:hanging="720"/>
        <w:jc w:val="both"/>
        <w:rPr>
          <w:rFonts w:cs="Arial"/>
          <w:szCs w:val="24"/>
        </w:rPr>
      </w:pPr>
      <w:r>
        <w:rPr>
          <w:rFonts w:cs="Arial"/>
          <w:szCs w:val="24"/>
        </w:rPr>
        <w:t>8.1</w:t>
      </w:r>
      <w:r>
        <w:rPr>
          <w:rFonts w:cs="Arial"/>
          <w:szCs w:val="24"/>
        </w:rPr>
        <w:tab/>
      </w:r>
      <w:r w:rsidR="00F26B09">
        <w:rPr>
          <w:rFonts w:cs="Arial"/>
          <w:szCs w:val="24"/>
        </w:rPr>
        <w:t xml:space="preserve">Work outlined above seeks to continue </w:t>
      </w:r>
      <w:r w:rsidR="002A5D24">
        <w:rPr>
          <w:rFonts w:cs="Arial"/>
          <w:szCs w:val="24"/>
        </w:rPr>
        <w:t>development of tackling Serious Youth Violence</w:t>
      </w:r>
    </w:p>
    <w:p w:rsidRPr="0069013F" w:rsidR="004E3450" w:rsidP="00D81B76" w:rsidRDefault="004E3450" w14:paraId="538F49EE" w14:textId="77777777">
      <w:pPr>
        <w:spacing w:after="0" w:line="240" w:lineRule="auto"/>
        <w:jc w:val="both"/>
        <w:rPr>
          <w:rFonts w:cs="Arial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69013F" w:rsidR="004E3450" w:rsidTr="00826D93" w14:paraId="0EC351F6" w14:textId="77777777">
        <w:tc>
          <w:tcPr>
            <w:tcW w:w="9242" w:type="dxa"/>
          </w:tcPr>
          <w:p w:rsidRPr="00826D93" w:rsidR="004E3450" w:rsidP="00D81B76" w:rsidRDefault="004E3450" w14:paraId="3B14245A" w14:textId="77777777">
            <w:pPr>
              <w:pStyle w:val="NoSpacing"/>
              <w:numPr>
                <w:ilvl w:val="0"/>
                <w:numId w:val="7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Policy Implications and links to the Police and Crime Plan Priorities</w:t>
            </w:r>
          </w:p>
        </w:tc>
      </w:tr>
    </w:tbl>
    <w:p w:rsidRPr="0069013F" w:rsidR="004E3450" w:rsidP="00D81B76" w:rsidRDefault="004E3450" w14:paraId="762C05DB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E3450" w:rsidP="00D81B76" w:rsidRDefault="004E3450" w14:paraId="11E9AB4E" w14:textId="77777777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</w:t>
      </w:r>
      <w:r>
        <w:rPr>
          <w:rFonts w:ascii="Arial" w:hAnsi="Arial" w:cs="Arial"/>
          <w:sz w:val="24"/>
          <w:szCs w:val="24"/>
        </w:rPr>
        <w:tab/>
      </w:r>
    </w:p>
    <w:p w:rsidR="004E3450" w:rsidP="00D81B76" w:rsidRDefault="004E3450" w14:paraId="4C5D95D8" w14:textId="77777777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69013F" w:rsidR="004E3450" w:rsidTr="00171981" w14:paraId="67E0E26A" w14:textId="77777777">
        <w:tc>
          <w:tcPr>
            <w:tcW w:w="9242" w:type="dxa"/>
          </w:tcPr>
          <w:p w:rsidRPr="00826D93" w:rsidR="004E3450" w:rsidP="00D81B76" w:rsidRDefault="004E3450" w14:paraId="3D4A5663" w14:textId="77777777">
            <w:pPr>
              <w:pStyle w:val="NoSpacing"/>
              <w:numPr>
                <w:ilvl w:val="0"/>
                <w:numId w:val="7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Changes in Legislation or other Legal Considerations</w:t>
            </w:r>
          </w:p>
        </w:tc>
      </w:tr>
    </w:tbl>
    <w:p w:rsidRPr="0069013F" w:rsidR="004E3450" w:rsidP="00D81B76" w:rsidRDefault="004E3450" w14:paraId="395ADD2B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9362DE" w:rsidR="004E3450" w:rsidP="00D81B76" w:rsidRDefault="004E3450" w14:paraId="6DE37A3C" w14:textId="594646AF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  <w:r w:rsidRPr="009362DE">
        <w:rPr>
          <w:rFonts w:ascii="Arial" w:hAnsi="Arial" w:cs="Arial"/>
          <w:sz w:val="24"/>
          <w:szCs w:val="24"/>
        </w:rPr>
        <w:t>10.1</w:t>
      </w:r>
      <w:r w:rsidRPr="009362DE">
        <w:rPr>
          <w:rFonts w:ascii="Arial" w:hAnsi="Arial" w:cs="Arial"/>
          <w:sz w:val="24"/>
          <w:szCs w:val="24"/>
        </w:rPr>
        <w:tab/>
      </w:r>
      <w:r w:rsidR="002A5D24">
        <w:rPr>
          <w:rFonts w:ascii="Arial" w:hAnsi="Arial" w:cs="Arial"/>
          <w:sz w:val="24"/>
          <w:szCs w:val="24"/>
        </w:rPr>
        <w:t>None</w:t>
      </w:r>
    </w:p>
    <w:p w:rsidRPr="009362DE" w:rsidR="004E3450" w:rsidP="00D81B76" w:rsidRDefault="004E3450" w14:paraId="4AD531CE" w14:textId="77777777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69013F" w:rsidR="004E3450" w:rsidTr="00826D93" w14:paraId="2A87AAF0" w14:textId="77777777">
        <w:tc>
          <w:tcPr>
            <w:tcW w:w="9242" w:type="dxa"/>
          </w:tcPr>
          <w:p w:rsidR="004E3450" w:rsidP="00D81B76" w:rsidRDefault="004E3450" w14:paraId="6FE475CA" w14:textId="77777777">
            <w:pPr>
              <w:pStyle w:val="NoSpacing"/>
              <w:numPr>
                <w:ilvl w:val="0"/>
                <w:numId w:val="7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26D93">
              <w:rPr>
                <w:rFonts w:ascii="Arial" w:hAnsi="Arial" w:cs="Arial"/>
                <w:b/>
                <w:sz w:val="24"/>
                <w:szCs w:val="24"/>
              </w:rPr>
              <w:t>Details of outcome of consultation</w:t>
            </w:r>
          </w:p>
        </w:tc>
      </w:tr>
    </w:tbl>
    <w:p w:rsidR="004E3450" w:rsidP="00D81B76" w:rsidRDefault="004E3450" w14:paraId="31B58A09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E3450" w:rsidP="00D81B76" w:rsidRDefault="004E3450" w14:paraId="1C7D54BD" w14:textId="629A416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11.1</w:t>
      </w:r>
      <w:r>
        <w:rPr>
          <w:rFonts w:ascii="Arial" w:hAnsi="Arial" w:cs="Arial"/>
          <w:sz w:val="24"/>
          <w:szCs w:val="24"/>
        </w:rPr>
        <w:tab/>
      </w:r>
      <w:r w:rsidR="002A5D24">
        <w:rPr>
          <w:rFonts w:ascii="Arial" w:hAnsi="Arial" w:cs="Arial"/>
          <w:sz w:val="24"/>
          <w:szCs w:val="24"/>
        </w:rPr>
        <w:t>Not applicable</w:t>
      </w:r>
      <w:r>
        <w:rPr>
          <w:rFonts w:ascii="Arial" w:hAnsi="Arial" w:cs="Arial"/>
          <w:sz w:val="24"/>
          <w:szCs w:val="24"/>
        </w:rPr>
        <w:tab/>
      </w:r>
    </w:p>
    <w:p w:rsidR="004E3450" w:rsidP="00D81B76" w:rsidRDefault="004E3450" w14:paraId="0F28857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69013F" w:rsidR="004E3450" w:rsidTr="00171981" w14:paraId="34B43422" w14:textId="77777777">
        <w:tc>
          <w:tcPr>
            <w:tcW w:w="9242" w:type="dxa"/>
          </w:tcPr>
          <w:p w:rsidR="004E3450" w:rsidP="00D81B76" w:rsidRDefault="004E3450" w14:paraId="2095FA68" w14:textId="77777777">
            <w:pPr>
              <w:pStyle w:val="NoSpacing"/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12. 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Appendices</w:t>
            </w:r>
          </w:p>
        </w:tc>
      </w:tr>
    </w:tbl>
    <w:p w:rsidRPr="0069013F" w:rsidR="004E3450" w:rsidP="00D81B76" w:rsidRDefault="004E3450" w14:paraId="0040D9B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69013F" w:rsidR="004E3450" w:rsidP="00D81B76" w:rsidRDefault="004E3450" w14:paraId="52ED0165" w14:textId="6D70F21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12.1</w:t>
      </w:r>
      <w:r>
        <w:rPr>
          <w:rFonts w:ascii="Arial" w:hAnsi="Arial" w:cs="Arial"/>
          <w:sz w:val="24"/>
          <w:szCs w:val="24"/>
        </w:rPr>
        <w:tab/>
      </w:r>
      <w:r w:rsidR="00865F1A">
        <w:rPr>
          <w:rFonts w:ascii="Arial" w:hAnsi="Arial" w:cs="Arial"/>
          <w:sz w:val="24"/>
          <w:szCs w:val="24"/>
        </w:rPr>
        <w:t>None</w:t>
      </w:r>
    </w:p>
    <w:p w:rsidR="004E3450" w:rsidP="00D81B76" w:rsidRDefault="004E3450" w14:paraId="695B573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69013F" w:rsidR="004E3450" w:rsidTr="00121FD2" w14:paraId="1BC05537" w14:textId="77777777">
        <w:tc>
          <w:tcPr>
            <w:tcW w:w="9242" w:type="dxa"/>
          </w:tcPr>
          <w:p w:rsidR="004E3450" w:rsidP="00D81B76" w:rsidRDefault="004E3450" w14:paraId="702D7A79" w14:textId="77777777">
            <w:pPr>
              <w:pStyle w:val="NoSpacing"/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13. 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8075D">
              <w:rPr>
                <w:rFonts w:ascii="Arial" w:hAnsi="Arial" w:cs="Arial"/>
                <w:b/>
                <w:sz w:val="24"/>
                <w:szCs w:val="24"/>
              </w:rPr>
              <w:t>Background Papers (relevant for Police and Crime Panel Only)</w:t>
            </w:r>
          </w:p>
        </w:tc>
      </w:tr>
    </w:tbl>
    <w:p w:rsidR="004E3450" w:rsidP="00D81B76" w:rsidRDefault="004E3450" w14:paraId="3C91F021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E3450" w:rsidP="00D81B76" w:rsidRDefault="00865F1A" w14:paraId="45B5F0F6" w14:textId="695B1FAB">
      <w:pPr>
        <w:pStyle w:val="NoSpacing"/>
        <w:numPr>
          <w:ilvl w:val="0"/>
          <w:numId w:val="12"/>
        </w:numPr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:rsidRPr="0069013F" w:rsidR="004E3450" w:rsidP="00D81B76" w:rsidRDefault="004E3450" w14:paraId="6FE9F87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69013F" w:rsidR="004E3450" w:rsidP="00D81B76" w:rsidRDefault="004E3450" w14:paraId="7DECD02D" w14:textId="77777777">
      <w:pPr>
        <w:pStyle w:val="NoSpacing"/>
        <w:jc w:val="both"/>
        <w:outlineLvl w:val="0"/>
        <w:rPr>
          <w:rFonts w:ascii="Arial" w:hAnsi="Arial" w:cs="Arial"/>
          <w:sz w:val="24"/>
          <w:szCs w:val="24"/>
        </w:rPr>
      </w:pPr>
      <w:r w:rsidRPr="0069013F">
        <w:rPr>
          <w:rFonts w:ascii="Arial" w:hAnsi="Arial" w:cs="Arial"/>
          <w:sz w:val="24"/>
          <w:szCs w:val="24"/>
        </w:rPr>
        <w:t>NB</w:t>
      </w:r>
    </w:p>
    <w:p w:rsidRPr="0069013F" w:rsidR="004E3450" w:rsidP="00D81B76" w:rsidRDefault="004E3450" w14:paraId="00FB595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9013F">
        <w:rPr>
          <w:rFonts w:ascii="Arial" w:hAnsi="Arial" w:cs="Arial"/>
          <w:sz w:val="24"/>
          <w:szCs w:val="24"/>
        </w:rPr>
        <w:t xml:space="preserve">See guidance on public access to meetings and information about meetings for guidance on non-public information and confidential information.  </w:t>
      </w:r>
    </w:p>
    <w:p w:rsidRPr="0069013F" w:rsidR="004E3450" w:rsidP="00D81B76" w:rsidRDefault="004E3450" w14:paraId="459F3659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69013F" w:rsidR="004E3450" w:rsidP="00D81B76" w:rsidRDefault="004E3450" w14:paraId="07F4C2B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Pr="0069013F" w:rsidR="004E3450" w:rsidSect="001C0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9B4F7" w14:textId="77777777" w:rsidR="001572C0" w:rsidRDefault="001572C0">
      <w:pPr>
        <w:pStyle w:val="NoSpacing"/>
      </w:pPr>
      <w:r>
        <w:separator/>
      </w:r>
    </w:p>
  </w:endnote>
  <w:endnote w:type="continuationSeparator" w:id="0">
    <w:p w14:paraId="5CB790E4" w14:textId="77777777" w:rsidR="001572C0" w:rsidRDefault="001572C0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85EF" w14:textId="77777777" w:rsidR="001572C0" w:rsidRDefault="001572C0">
      <w:pPr>
        <w:pStyle w:val="NoSpacing"/>
      </w:pPr>
      <w:r>
        <w:separator/>
      </w:r>
    </w:p>
  </w:footnote>
  <w:footnote w:type="continuationSeparator" w:id="0">
    <w:p w14:paraId="50834CAE" w14:textId="77777777" w:rsidR="001572C0" w:rsidRDefault="001572C0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3200"/>
    <w:multiLevelType w:val="multilevel"/>
    <w:tmpl w:val="EB083F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47C1312"/>
    <w:multiLevelType w:val="hybridMultilevel"/>
    <w:tmpl w:val="F9D06A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E12F72"/>
    <w:multiLevelType w:val="multilevel"/>
    <w:tmpl w:val="99D02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" w15:restartNumberingAfterBreak="0">
    <w:nsid w:val="198B1FFF"/>
    <w:multiLevelType w:val="multilevel"/>
    <w:tmpl w:val="5476C4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3826835"/>
    <w:multiLevelType w:val="multilevel"/>
    <w:tmpl w:val="FFC01324"/>
    <w:lvl w:ilvl="0">
      <w:start w:val="8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600"/>
        </w:tabs>
        <w:ind w:left="-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560"/>
        </w:tabs>
        <w:ind w:left="-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860"/>
        </w:tabs>
        <w:ind w:left="-1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520"/>
        </w:tabs>
        <w:ind w:left="-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820"/>
        </w:tabs>
        <w:ind w:left="-28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480"/>
        </w:tabs>
        <w:ind w:left="-3480" w:hanging="1800"/>
      </w:pPr>
      <w:rPr>
        <w:rFonts w:cs="Times New Roman" w:hint="default"/>
      </w:rPr>
    </w:lvl>
  </w:abstractNum>
  <w:abstractNum w:abstractNumId="5" w15:restartNumberingAfterBreak="0">
    <w:nsid w:val="250C047D"/>
    <w:multiLevelType w:val="hybridMultilevel"/>
    <w:tmpl w:val="1E4EDC0A"/>
    <w:lvl w:ilvl="0" w:tplc="040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3469A3"/>
    <w:multiLevelType w:val="hybridMultilevel"/>
    <w:tmpl w:val="2FECC2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EB8762E"/>
    <w:multiLevelType w:val="hybridMultilevel"/>
    <w:tmpl w:val="2D12871E"/>
    <w:lvl w:ilvl="0" w:tplc="040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9AA1871"/>
    <w:multiLevelType w:val="hybridMultilevel"/>
    <w:tmpl w:val="D4C4DB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B0D4CBF"/>
    <w:multiLevelType w:val="hybridMultilevel"/>
    <w:tmpl w:val="DB3645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EF2871"/>
    <w:multiLevelType w:val="hybridMultilevel"/>
    <w:tmpl w:val="51105B7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190DA4"/>
    <w:multiLevelType w:val="hybridMultilevel"/>
    <w:tmpl w:val="DA16074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C152137"/>
    <w:multiLevelType w:val="hybridMultilevel"/>
    <w:tmpl w:val="FDD46D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8642B"/>
    <w:multiLevelType w:val="hybridMultilevel"/>
    <w:tmpl w:val="0B843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04B18"/>
    <w:multiLevelType w:val="multilevel"/>
    <w:tmpl w:val="99D02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14"/>
  </w:num>
  <w:num w:numId="12">
    <w:abstractNumId w:val="5"/>
  </w:num>
  <w:num w:numId="13">
    <w:abstractNumId w:val="1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45"/>
    <w:rsid w:val="00046F81"/>
    <w:rsid w:val="00056374"/>
    <w:rsid w:val="000602F7"/>
    <w:rsid w:val="00062FB5"/>
    <w:rsid w:val="00071406"/>
    <w:rsid w:val="0008253B"/>
    <w:rsid w:val="000A3050"/>
    <w:rsid w:val="000B7EBB"/>
    <w:rsid w:val="000D5ADB"/>
    <w:rsid w:val="000D7588"/>
    <w:rsid w:val="000E7B61"/>
    <w:rsid w:val="000F5172"/>
    <w:rsid w:val="001054B8"/>
    <w:rsid w:val="00107E42"/>
    <w:rsid w:val="00121FD2"/>
    <w:rsid w:val="00125156"/>
    <w:rsid w:val="001572C0"/>
    <w:rsid w:val="00171981"/>
    <w:rsid w:val="00176E4F"/>
    <w:rsid w:val="00190345"/>
    <w:rsid w:val="00196534"/>
    <w:rsid w:val="001C0E0D"/>
    <w:rsid w:val="001C18C7"/>
    <w:rsid w:val="001C2396"/>
    <w:rsid w:val="001D1D4B"/>
    <w:rsid w:val="001E44B0"/>
    <w:rsid w:val="001E4EE9"/>
    <w:rsid w:val="0021718B"/>
    <w:rsid w:val="00222D7A"/>
    <w:rsid w:val="00224BAF"/>
    <w:rsid w:val="00224F4B"/>
    <w:rsid w:val="00251522"/>
    <w:rsid w:val="0025311E"/>
    <w:rsid w:val="00253143"/>
    <w:rsid w:val="00262D35"/>
    <w:rsid w:val="00264A0B"/>
    <w:rsid w:val="00276B83"/>
    <w:rsid w:val="00281EB7"/>
    <w:rsid w:val="00295C34"/>
    <w:rsid w:val="002A5D24"/>
    <w:rsid w:val="002B438F"/>
    <w:rsid w:val="002D0ABD"/>
    <w:rsid w:val="002D6A46"/>
    <w:rsid w:val="002E0561"/>
    <w:rsid w:val="002F2575"/>
    <w:rsid w:val="0031005D"/>
    <w:rsid w:val="00322B18"/>
    <w:rsid w:val="003328B9"/>
    <w:rsid w:val="00332C62"/>
    <w:rsid w:val="003342A1"/>
    <w:rsid w:val="0034091A"/>
    <w:rsid w:val="00361216"/>
    <w:rsid w:val="00377361"/>
    <w:rsid w:val="003B1383"/>
    <w:rsid w:val="003B2E9B"/>
    <w:rsid w:val="003C07B2"/>
    <w:rsid w:val="003D1BE9"/>
    <w:rsid w:val="003E505D"/>
    <w:rsid w:val="003E5F54"/>
    <w:rsid w:val="00412F4A"/>
    <w:rsid w:val="00433092"/>
    <w:rsid w:val="004423F2"/>
    <w:rsid w:val="00442451"/>
    <w:rsid w:val="00457FFA"/>
    <w:rsid w:val="00464C9D"/>
    <w:rsid w:val="0046561D"/>
    <w:rsid w:val="00495ADD"/>
    <w:rsid w:val="004A1E9F"/>
    <w:rsid w:val="004A277E"/>
    <w:rsid w:val="004A397B"/>
    <w:rsid w:val="004B2D09"/>
    <w:rsid w:val="004D3483"/>
    <w:rsid w:val="004D5F95"/>
    <w:rsid w:val="004E2B73"/>
    <w:rsid w:val="004E3450"/>
    <w:rsid w:val="00512CB6"/>
    <w:rsid w:val="00513D98"/>
    <w:rsid w:val="0053202D"/>
    <w:rsid w:val="00573188"/>
    <w:rsid w:val="0058075D"/>
    <w:rsid w:val="005965A4"/>
    <w:rsid w:val="005A32F3"/>
    <w:rsid w:val="005A4AEE"/>
    <w:rsid w:val="005B0A2F"/>
    <w:rsid w:val="005B1383"/>
    <w:rsid w:val="005E6561"/>
    <w:rsid w:val="0060343F"/>
    <w:rsid w:val="0060575A"/>
    <w:rsid w:val="006076B2"/>
    <w:rsid w:val="00612253"/>
    <w:rsid w:val="0061334B"/>
    <w:rsid w:val="00616D33"/>
    <w:rsid w:val="00621BA8"/>
    <w:rsid w:val="006372C5"/>
    <w:rsid w:val="00673AFE"/>
    <w:rsid w:val="0069013F"/>
    <w:rsid w:val="006B21DF"/>
    <w:rsid w:val="006C1635"/>
    <w:rsid w:val="006D0679"/>
    <w:rsid w:val="006F1BFD"/>
    <w:rsid w:val="0070578C"/>
    <w:rsid w:val="007144AC"/>
    <w:rsid w:val="00726282"/>
    <w:rsid w:val="007409AF"/>
    <w:rsid w:val="0075632A"/>
    <w:rsid w:val="00782168"/>
    <w:rsid w:val="007865D4"/>
    <w:rsid w:val="007A5AD1"/>
    <w:rsid w:val="007A5CC6"/>
    <w:rsid w:val="007B7C9D"/>
    <w:rsid w:val="007C3330"/>
    <w:rsid w:val="007D4252"/>
    <w:rsid w:val="007D6D36"/>
    <w:rsid w:val="007E600B"/>
    <w:rsid w:val="00801A24"/>
    <w:rsid w:val="00806770"/>
    <w:rsid w:val="00811059"/>
    <w:rsid w:val="00816505"/>
    <w:rsid w:val="008216F0"/>
    <w:rsid w:val="00826D93"/>
    <w:rsid w:val="00831454"/>
    <w:rsid w:val="00832FCE"/>
    <w:rsid w:val="00841EFE"/>
    <w:rsid w:val="00855A06"/>
    <w:rsid w:val="0086362C"/>
    <w:rsid w:val="00865F1A"/>
    <w:rsid w:val="00872228"/>
    <w:rsid w:val="00882F8A"/>
    <w:rsid w:val="008A34EF"/>
    <w:rsid w:val="008B2351"/>
    <w:rsid w:val="008D2D8E"/>
    <w:rsid w:val="00921281"/>
    <w:rsid w:val="00930B4F"/>
    <w:rsid w:val="009354C2"/>
    <w:rsid w:val="009362DE"/>
    <w:rsid w:val="00964863"/>
    <w:rsid w:val="00964DA6"/>
    <w:rsid w:val="009665F0"/>
    <w:rsid w:val="009D3252"/>
    <w:rsid w:val="009D5B75"/>
    <w:rsid w:val="009F57FA"/>
    <w:rsid w:val="00A0017C"/>
    <w:rsid w:val="00A018D8"/>
    <w:rsid w:val="00A0247F"/>
    <w:rsid w:val="00A10561"/>
    <w:rsid w:val="00A42BB1"/>
    <w:rsid w:val="00A94E7A"/>
    <w:rsid w:val="00AA65FF"/>
    <w:rsid w:val="00AF1ECD"/>
    <w:rsid w:val="00B11A47"/>
    <w:rsid w:val="00B11E84"/>
    <w:rsid w:val="00B3364B"/>
    <w:rsid w:val="00B36714"/>
    <w:rsid w:val="00B36B9A"/>
    <w:rsid w:val="00B4719B"/>
    <w:rsid w:val="00B63DF4"/>
    <w:rsid w:val="00B81211"/>
    <w:rsid w:val="00B90339"/>
    <w:rsid w:val="00B920C8"/>
    <w:rsid w:val="00BB311B"/>
    <w:rsid w:val="00BE00C6"/>
    <w:rsid w:val="00BE16F2"/>
    <w:rsid w:val="00BE6AD4"/>
    <w:rsid w:val="00C007F9"/>
    <w:rsid w:val="00C111DD"/>
    <w:rsid w:val="00C13B75"/>
    <w:rsid w:val="00C2293E"/>
    <w:rsid w:val="00C24ED8"/>
    <w:rsid w:val="00C35E61"/>
    <w:rsid w:val="00C74C73"/>
    <w:rsid w:val="00C81662"/>
    <w:rsid w:val="00C81D89"/>
    <w:rsid w:val="00C9247D"/>
    <w:rsid w:val="00C92D12"/>
    <w:rsid w:val="00CA1181"/>
    <w:rsid w:val="00CB2122"/>
    <w:rsid w:val="00CB411D"/>
    <w:rsid w:val="00CC0E8C"/>
    <w:rsid w:val="00CD400C"/>
    <w:rsid w:val="00CF1A43"/>
    <w:rsid w:val="00D30EFE"/>
    <w:rsid w:val="00D313C9"/>
    <w:rsid w:val="00D34F6D"/>
    <w:rsid w:val="00D350DF"/>
    <w:rsid w:val="00D440B7"/>
    <w:rsid w:val="00D614E1"/>
    <w:rsid w:val="00D61E7D"/>
    <w:rsid w:val="00D80F6F"/>
    <w:rsid w:val="00D81939"/>
    <w:rsid w:val="00D81B76"/>
    <w:rsid w:val="00D95CEC"/>
    <w:rsid w:val="00DA0DC4"/>
    <w:rsid w:val="00DA3528"/>
    <w:rsid w:val="00DA7C2C"/>
    <w:rsid w:val="00E3294C"/>
    <w:rsid w:val="00E60FA1"/>
    <w:rsid w:val="00E67CE2"/>
    <w:rsid w:val="00E90BB2"/>
    <w:rsid w:val="00ED2708"/>
    <w:rsid w:val="00ED4598"/>
    <w:rsid w:val="00EF4B3F"/>
    <w:rsid w:val="00F01785"/>
    <w:rsid w:val="00F17D3A"/>
    <w:rsid w:val="00F22C64"/>
    <w:rsid w:val="00F26B09"/>
    <w:rsid w:val="00F3093F"/>
    <w:rsid w:val="00F316A0"/>
    <w:rsid w:val="00F41D1C"/>
    <w:rsid w:val="00F501D3"/>
    <w:rsid w:val="00FA05AB"/>
    <w:rsid w:val="00FC76DF"/>
    <w:rsid w:val="00FE0EBA"/>
    <w:rsid w:val="00FE60A7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CBF6B21"/>
  <w15:docId w15:val="{623293E4-C523-4C51-8499-224D197D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534"/>
    <w:pPr>
      <w:spacing w:after="200" w:line="276" w:lineRule="auto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0345"/>
    <w:pPr>
      <w:ind w:left="720"/>
      <w:contextualSpacing/>
    </w:pPr>
    <w:rPr>
      <w:rFonts w:ascii="Calibri" w:hAnsi="Calibri"/>
      <w:sz w:val="22"/>
    </w:rPr>
  </w:style>
  <w:style w:type="paragraph" w:styleId="NoSpacing">
    <w:name w:val="No Spacing"/>
    <w:uiPriority w:val="99"/>
    <w:qFormat/>
    <w:rsid w:val="00A94E7A"/>
    <w:rPr>
      <w:lang w:eastAsia="en-US"/>
    </w:rPr>
  </w:style>
  <w:style w:type="table" w:styleId="TableGrid">
    <w:name w:val="Table Grid"/>
    <w:basedOn w:val="TableNormal"/>
    <w:uiPriority w:val="99"/>
    <w:rsid w:val="0019653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B11A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11A4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1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1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1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B11A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B11A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24E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6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woolley@notts.police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3D00F-54D4-42F4-A886-C4C20623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FOR:</vt:lpstr>
    </vt:vector>
  </TitlesOfParts>
  <Company>Nottinghamshire Police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8. Serious Youth Violence Theme</dc:title>
  <dc:creator>c800059</dc:creator>
  <cp:lastModifiedBy>Deleted User</cp:lastModifiedBy>
  <cp:revision>2</cp:revision>
  <cp:lastPrinted>2013-04-25T15:07:00Z</cp:lastPrinted>
  <dcterms:created xsi:type="dcterms:W3CDTF">2022-08-05T11:45:00Z</dcterms:created>
  <dcterms:modified xsi:type="dcterms:W3CDTF">2022-08-05T12:55:42Z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9a534a-49dd-43c4-b4e5-f206b4dbf0e4_Enabled">
    <vt:lpwstr>true</vt:lpwstr>
  </property>
  <property fmtid="{D5CDD505-2E9C-101B-9397-08002B2CF9AE}" pid="3" name="MSIP_Label_0c9a534a-49dd-43c4-b4e5-f206b4dbf0e4_SetDate">
    <vt:lpwstr>2022-06-15T06:25:51Z</vt:lpwstr>
  </property>
  <property fmtid="{D5CDD505-2E9C-101B-9397-08002B2CF9AE}" pid="4" name="MSIP_Label_0c9a534a-49dd-43c4-b4e5-f206b4dbf0e4_Method">
    <vt:lpwstr>Standard</vt:lpwstr>
  </property>
  <property fmtid="{D5CDD505-2E9C-101B-9397-08002B2CF9AE}" pid="5" name="MSIP_Label_0c9a534a-49dd-43c4-b4e5-f206b4dbf0e4_Name">
    <vt:lpwstr>0c9a534a-49dd-43c4-b4e5-f206b4dbf0e4</vt:lpwstr>
  </property>
  <property fmtid="{D5CDD505-2E9C-101B-9397-08002B2CF9AE}" pid="6" name="MSIP_Label_0c9a534a-49dd-43c4-b4e5-f206b4dbf0e4_SiteId">
    <vt:lpwstr>50b6682b-e9dd-4d2c-b984-100e69b077a4</vt:lpwstr>
  </property>
  <property fmtid="{D5CDD505-2E9C-101B-9397-08002B2CF9AE}" pid="7" name="MSIP_Label_0c9a534a-49dd-43c4-b4e5-f206b4dbf0e4_ActionId">
    <vt:lpwstr>d8f49cde-789d-46d6-a2c0-f6d4681c481e</vt:lpwstr>
  </property>
  <property fmtid="{D5CDD505-2E9C-101B-9397-08002B2CF9AE}" pid="8" name="MSIP_Label_0c9a534a-49dd-43c4-b4e5-f206b4dbf0e4_ContentBits">
    <vt:lpwstr>0</vt:lpwstr>
  </property>
</Properties>
</file>