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6E17" w:rsidP="00216E17" w:rsidRDefault="00216E17" w14:paraId="2DA54921" w14:textId="77777777">
      <w:pPr>
        <w:spacing w:after="0"/>
        <w:ind w:right="95"/>
        <w:jc w:val="center"/>
        <w:rPr>
          <w:rFonts w:ascii="Arial" w:hAnsi="Arial" w:cs="Arial"/>
          <w:b/>
          <w:sz w:val="24"/>
          <w:szCs w:val="24"/>
          <w:u w:val="single"/>
        </w:rPr>
      </w:pPr>
      <w:bookmarkStart w:name="_Hlk88630025" w:id="0"/>
    </w:p>
    <w:p w:rsidR="00216E17" w:rsidP="00216E17" w:rsidRDefault="00216E17" w14:paraId="66574A61" w14:textId="77777777">
      <w:pPr>
        <w:spacing w:after="0"/>
        <w:ind w:right="95"/>
        <w:jc w:val="center"/>
        <w:rPr>
          <w:rFonts w:ascii="Arial" w:hAnsi="Arial" w:cs="Arial"/>
          <w:b/>
          <w:sz w:val="24"/>
          <w:szCs w:val="24"/>
          <w:u w:val="single"/>
        </w:rPr>
      </w:pPr>
    </w:p>
    <w:p w:rsidRPr="00216E17" w:rsidR="00216E17" w:rsidP="00216E17" w:rsidRDefault="007B6C24" w14:paraId="1C2D4605" w14:textId="38F33C26">
      <w:pPr>
        <w:spacing w:after="0"/>
        <w:ind w:right="95"/>
        <w:jc w:val="center"/>
        <w:rPr>
          <w:rFonts w:ascii="Arial" w:hAnsi="Arial" w:cs="Arial"/>
          <w:b/>
          <w:sz w:val="24"/>
          <w:szCs w:val="24"/>
          <w:u w:val="single"/>
        </w:rPr>
      </w:pPr>
      <w:r w:rsidRPr="00216E17">
        <w:rPr>
          <w:rFonts w:ascii="Arial" w:hAnsi="Arial" w:cs="Arial"/>
          <w:b/>
          <w:noProof/>
          <w:sz w:val="24"/>
          <w:szCs w:val="24"/>
          <w:u w:val="single"/>
          <w:lang w:eastAsia="en-GB"/>
        </w:rPr>
        <mc:AlternateContent>
          <mc:Choice Requires="wps">
            <w:drawing>
              <wp:anchor distT="0" distB="0" distL="114300" distR="114300" simplePos="0" relativeHeight="251659264" behindDoc="0" locked="0" layoutInCell="1" allowOverlap="1" wp14:editId="5EA38D73" wp14:anchorId="691B7D51">
                <wp:simplePos x="0" y="0"/>
                <wp:positionH relativeFrom="column">
                  <wp:posOffset>6027420</wp:posOffset>
                </wp:positionH>
                <wp:positionV relativeFrom="paragraph">
                  <wp:posOffset>-553085</wp:posOffset>
                </wp:positionV>
                <wp:extent cx="619125" cy="4286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19125" cy="428625"/>
                        </a:xfrm>
                        <a:prstGeom prst="rect">
                          <a:avLst/>
                        </a:prstGeom>
                        <a:solidFill>
                          <a:schemeClr val="lt1"/>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Pr="007E3AD7" w:rsidR="007B6C24" w:rsidP="007B6C24" w:rsidRDefault="007B6C24" w14:paraId="43766CBD" w14:textId="77777777">
                            <w:pPr>
                              <w:rPr>
                                <w:rFonts w:ascii="Arial" w:hAnsi="Arial" w:cs="Arial"/>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691B7D51">
                <v:stroke joinstyle="miter"/>
                <v:path gradientshapeok="t" o:connecttype="rect"/>
              </v:shapetype>
              <v:shape id="Text Box 1" style="position:absolute;left:0;text-align:left;margin-left:474.6pt;margin-top:-43.55pt;width:48.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">
                <v:stroke opacity="0"/>
                <v:textbox>
                  <w:txbxContent>
                    <w:p w:rsidRPr="007E3AD7" w:rsidR="007B6C24" w:rsidP="007B6C24" w:rsidRDefault="007B6C24" w14:paraId="43766CBD" w14:textId="77777777">
                      <w:pPr>
                        <w:rPr>
                          <w:rFonts w:ascii="Arial" w:hAnsi="Arial" w:cs="Arial"/>
                          <w:b/>
                          <w:sz w:val="40"/>
                          <w:szCs w:val="40"/>
                        </w:rPr>
                      </w:pPr>
                    </w:p>
                  </w:txbxContent>
                </v:textbox>
              </v:shape>
            </w:pict>
          </mc:Fallback>
        </mc:AlternateContent>
      </w:r>
      <w:r w:rsidRPr="00216E17">
        <w:rPr>
          <w:rFonts w:ascii="Arial" w:hAnsi="Arial" w:cs="Arial"/>
          <w:b/>
          <w:sz w:val="24"/>
          <w:szCs w:val="24"/>
          <w:u w:val="single"/>
        </w:rPr>
        <w:t xml:space="preserve">MINUTES OF THE </w:t>
      </w:r>
      <w:r w:rsidRPr="00216E17" w:rsidR="00216E17">
        <w:rPr>
          <w:rFonts w:ascii="Arial" w:hAnsi="Arial" w:cs="Arial"/>
          <w:b/>
          <w:sz w:val="24"/>
          <w:szCs w:val="24"/>
          <w:u w:val="single"/>
        </w:rPr>
        <w:t>JOINT INDEPDENDENT AUDIT COMMITTEE</w:t>
      </w:r>
      <w:r w:rsidRPr="00216E17">
        <w:rPr>
          <w:rFonts w:ascii="Arial" w:hAnsi="Arial" w:cs="Arial"/>
          <w:b/>
          <w:sz w:val="24"/>
          <w:szCs w:val="24"/>
          <w:u w:val="single"/>
        </w:rPr>
        <w:t xml:space="preserve"> </w:t>
      </w:r>
    </w:p>
    <w:p w:rsidRPr="00216E17" w:rsidR="00216E17" w:rsidP="00216E17" w:rsidRDefault="00216E17" w14:paraId="31D6B4CD" w14:textId="77777777">
      <w:pPr>
        <w:spacing w:after="0"/>
        <w:ind w:right="95"/>
        <w:jc w:val="center"/>
        <w:rPr>
          <w:rFonts w:ascii="Arial" w:hAnsi="Arial" w:cs="Arial"/>
          <w:b/>
          <w:sz w:val="24"/>
          <w:szCs w:val="24"/>
          <w:u w:val="single"/>
        </w:rPr>
      </w:pPr>
      <w:r w:rsidRPr="00216E17">
        <w:rPr>
          <w:rFonts w:ascii="Arial" w:hAnsi="Arial" w:cs="Arial"/>
          <w:b/>
          <w:sz w:val="24"/>
          <w:szCs w:val="24"/>
          <w:u w:val="single"/>
        </w:rPr>
        <w:t>H</w:t>
      </w:r>
      <w:r w:rsidRPr="00216E17" w:rsidR="007B6C24">
        <w:rPr>
          <w:rFonts w:ascii="Arial" w:hAnsi="Arial" w:cs="Arial"/>
          <w:b/>
          <w:sz w:val="24"/>
          <w:szCs w:val="24"/>
          <w:u w:val="single"/>
        </w:rPr>
        <w:t xml:space="preserve">ELD ON </w:t>
      </w:r>
      <w:r w:rsidRPr="00216E17" w:rsidR="008A0B38">
        <w:rPr>
          <w:rFonts w:ascii="Arial" w:hAnsi="Arial" w:cs="Arial"/>
          <w:b/>
          <w:sz w:val="24"/>
          <w:szCs w:val="24"/>
          <w:u w:val="single"/>
        </w:rPr>
        <w:t>WEDNES</w:t>
      </w:r>
      <w:r w:rsidRPr="00216E17" w:rsidR="00B6062D">
        <w:rPr>
          <w:rFonts w:ascii="Arial" w:hAnsi="Arial" w:cs="Arial"/>
          <w:b/>
          <w:sz w:val="24"/>
          <w:szCs w:val="24"/>
          <w:u w:val="single"/>
        </w:rPr>
        <w:t xml:space="preserve">DAY </w:t>
      </w:r>
      <w:r w:rsidRPr="00216E17" w:rsidR="00A25A12">
        <w:rPr>
          <w:rFonts w:ascii="Arial" w:hAnsi="Arial" w:cs="Arial"/>
          <w:b/>
          <w:sz w:val="24"/>
          <w:szCs w:val="24"/>
          <w:u w:val="single"/>
        </w:rPr>
        <w:t>10</w:t>
      </w:r>
      <w:r w:rsidRPr="00216E17" w:rsidR="00B6062D">
        <w:rPr>
          <w:rFonts w:ascii="Arial" w:hAnsi="Arial" w:cs="Arial"/>
          <w:b/>
          <w:sz w:val="24"/>
          <w:szCs w:val="24"/>
          <w:u w:val="single"/>
        </w:rPr>
        <w:t xml:space="preserve"> A</w:t>
      </w:r>
      <w:r w:rsidRPr="00216E17" w:rsidR="008A0B38">
        <w:rPr>
          <w:rFonts w:ascii="Arial" w:hAnsi="Arial" w:cs="Arial"/>
          <w:b/>
          <w:sz w:val="24"/>
          <w:szCs w:val="24"/>
          <w:u w:val="single"/>
        </w:rPr>
        <w:t>UGUST</w:t>
      </w:r>
      <w:r w:rsidRPr="00216E17" w:rsidR="00B6062D">
        <w:rPr>
          <w:rFonts w:ascii="Arial" w:hAnsi="Arial" w:cs="Arial"/>
          <w:b/>
          <w:sz w:val="24"/>
          <w:szCs w:val="24"/>
          <w:u w:val="single"/>
        </w:rPr>
        <w:t xml:space="preserve"> </w:t>
      </w:r>
      <w:r w:rsidRPr="00216E17" w:rsidR="007B6C24">
        <w:rPr>
          <w:rFonts w:ascii="Arial" w:hAnsi="Arial" w:cs="Arial"/>
          <w:b/>
          <w:sz w:val="24"/>
          <w:szCs w:val="24"/>
          <w:u w:val="single"/>
        </w:rPr>
        <w:t>202</w:t>
      </w:r>
      <w:r w:rsidRPr="00216E17" w:rsidR="00DA618E">
        <w:rPr>
          <w:rFonts w:ascii="Arial" w:hAnsi="Arial" w:cs="Arial"/>
          <w:b/>
          <w:sz w:val="24"/>
          <w:szCs w:val="24"/>
          <w:u w:val="single"/>
        </w:rPr>
        <w:t>2</w:t>
      </w:r>
      <w:r w:rsidRPr="00216E17" w:rsidR="007B6C24">
        <w:rPr>
          <w:rFonts w:ascii="Arial" w:hAnsi="Arial" w:cs="Arial"/>
          <w:b/>
          <w:sz w:val="24"/>
          <w:szCs w:val="24"/>
          <w:u w:val="single"/>
        </w:rPr>
        <w:t xml:space="preserve"> AT 1</w:t>
      </w:r>
      <w:r w:rsidRPr="00216E17" w:rsidR="008A0B38">
        <w:rPr>
          <w:rFonts w:ascii="Arial" w:hAnsi="Arial" w:cs="Arial"/>
          <w:b/>
          <w:sz w:val="24"/>
          <w:szCs w:val="24"/>
          <w:u w:val="single"/>
        </w:rPr>
        <w:t>4</w:t>
      </w:r>
      <w:r w:rsidRPr="00216E17" w:rsidR="00B6062D">
        <w:rPr>
          <w:rFonts w:ascii="Arial" w:hAnsi="Arial" w:cs="Arial"/>
          <w:b/>
          <w:sz w:val="24"/>
          <w:szCs w:val="24"/>
          <w:u w:val="single"/>
        </w:rPr>
        <w:t>:</w:t>
      </w:r>
      <w:r w:rsidRPr="00216E17" w:rsidR="007B6C24">
        <w:rPr>
          <w:rFonts w:ascii="Arial" w:hAnsi="Arial" w:cs="Arial"/>
          <w:b/>
          <w:sz w:val="24"/>
          <w:szCs w:val="24"/>
          <w:u w:val="single"/>
        </w:rPr>
        <w:t xml:space="preserve">00 </w:t>
      </w:r>
    </w:p>
    <w:p w:rsidRPr="00216E17" w:rsidR="007B6C24" w:rsidP="00216E17" w:rsidRDefault="008A0B38" w14:paraId="42646D57" w14:textId="14E2E395">
      <w:pPr>
        <w:spacing w:after="0"/>
        <w:ind w:right="95"/>
        <w:jc w:val="center"/>
        <w:rPr>
          <w:rFonts w:ascii="Arial" w:hAnsi="Arial" w:cs="Arial"/>
          <w:b/>
          <w:sz w:val="24"/>
          <w:szCs w:val="24"/>
          <w:u w:val="single"/>
        </w:rPr>
      </w:pPr>
      <w:r w:rsidRPr="00216E17">
        <w:rPr>
          <w:rFonts w:ascii="Arial" w:hAnsi="Arial" w:cs="Arial"/>
          <w:b/>
          <w:sz w:val="24"/>
          <w:szCs w:val="24"/>
          <w:u w:val="single"/>
        </w:rPr>
        <w:t>MAIN MEETING</w:t>
      </w:r>
      <w:r w:rsidRPr="00216E17" w:rsidR="007B6C24">
        <w:rPr>
          <w:rFonts w:ascii="Arial" w:hAnsi="Arial" w:cs="Arial"/>
          <w:b/>
          <w:sz w:val="24"/>
          <w:szCs w:val="24"/>
          <w:u w:val="single"/>
        </w:rPr>
        <w:t xml:space="preserve"> ROOM, </w:t>
      </w:r>
      <w:r w:rsidRPr="00216E17" w:rsidR="00A25A12">
        <w:rPr>
          <w:rFonts w:ascii="Arial" w:hAnsi="Arial" w:cs="Arial"/>
          <w:b/>
          <w:sz w:val="24"/>
          <w:szCs w:val="24"/>
          <w:u w:val="single"/>
        </w:rPr>
        <w:t>JOINT HEADQUARTERS, NG5 8PP</w:t>
      </w:r>
      <w:r w:rsidRPr="00216E17" w:rsidR="007B6C24">
        <w:rPr>
          <w:rFonts w:ascii="Arial" w:hAnsi="Arial" w:cs="Arial"/>
          <w:b/>
          <w:sz w:val="24"/>
          <w:szCs w:val="24"/>
          <w:u w:val="single"/>
        </w:rPr>
        <w:t xml:space="preserve"> </w:t>
      </w:r>
    </w:p>
    <w:p w:rsidR="007B6C24" w:rsidP="007B6C24" w:rsidRDefault="007B6C24" w14:paraId="21C36DFC" w14:textId="77777777">
      <w:pPr>
        <w:rPr>
          <w:rFonts w:ascii="Arial" w:hAnsi="Arial" w:cs="Arial"/>
          <w:b/>
          <w:sz w:val="24"/>
          <w:szCs w:val="24"/>
        </w:rPr>
      </w:pPr>
    </w:p>
    <w:p w:rsidR="007B6C24" w:rsidP="007B6C24" w:rsidRDefault="007B6C24" w14:paraId="615F2C0B" w14:textId="77777777">
      <w:pPr>
        <w:rPr>
          <w:rFonts w:ascii="Arial" w:hAnsi="Arial" w:cs="Arial"/>
          <w:b/>
          <w:sz w:val="24"/>
          <w:szCs w:val="24"/>
          <w:u w:val="single"/>
        </w:rPr>
      </w:pPr>
      <w:r w:rsidRPr="008C3DC3">
        <w:rPr>
          <w:rFonts w:ascii="Arial" w:hAnsi="Arial" w:cs="Arial"/>
          <w:b/>
          <w:sz w:val="24"/>
          <w:szCs w:val="24"/>
          <w:u w:val="single"/>
        </w:rPr>
        <w:t>MEMBERSHIP</w:t>
      </w:r>
    </w:p>
    <w:p w:rsidR="007B6C24" w:rsidP="007B6C24" w:rsidRDefault="007B6C24" w14:paraId="1B29977C" w14:textId="77777777">
      <w:pPr>
        <w:rPr>
          <w:rFonts w:ascii="Arial" w:hAnsi="Arial" w:cs="Arial"/>
          <w:sz w:val="20"/>
          <w:szCs w:val="20"/>
        </w:rPr>
      </w:pPr>
      <w:r w:rsidRPr="008C3DC3">
        <w:rPr>
          <w:rFonts w:ascii="Arial" w:hAnsi="Arial" w:cs="Arial"/>
          <w:sz w:val="20"/>
          <w:szCs w:val="20"/>
        </w:rPr>
        <w:t>(A – denotes absent)</w:t>
      </w:r>
    </w:p>
    <w:p w:rsidRPr="00FF52C3" w:rsidR="007B6C24" w:rsidP="007B6C24" w:rsidRDefault="007B6C24" w14:paraId="568F3299" w14:textId="227AF6FB">
      <w:pPr>
        <w:spacing w:line="240" w:lineRule="auto"/>
        <w:rPr>
          <w:rFonts w:ascii="Arial" w:hAnsi="Arial" w:cs="Arial"/>
          <w:sz w:val="24"/>
          <w:szCs w:val="24"/>
        </w:rPr>
      </w:pPr>
      <w:r>
        <w:rPr>
          <w:rFonts w:ascii="Arial" w:hAnsi="Arial" w:cs="Arial"/>
          <w:sz w:val="24"/>
          <w:szCs w:val="24"/>
        </w:rPr>
        <w:t>Mr Stephen Charnock (Chair)</w:t>
      </w:r>
      <w:r w:rsidR="00FF52C3">
        <w:rPr>
          <w:rFonts w:ascii="Arial" w:hAnsi="Arial" w:cs="Arial"/>
          <w:sz w:val="24"/>
          <w:szCs w:val="24"/>
        </w:rPr>
        <w:t xml:space="preserve"> </w:t>
      </w:r>
      <w:r w:rsidR="00FF52C3">
        <w:rPr>
          <w:rFonts w:ascii="Arial" w:hAnsi="Arial" w:cs="Arial"/>
          <w:sz w:val="24"/>
          <w:szCs w:val="24"/>
        </w:rPr>
        <w:br/>
      </w:r>
      <w:r>
        <w:rPr>
          <w:rFonts w:ascii="Arial" w:hAnsi="Arial" w:cs="Arial"/>
          <w:sz w:val="24"/>
          <w:szCs w:val="24"/>
        </w:rPr>
        <w:t xml:space="preserve">Mr Leslie Ayoola </w:t>
      </w:r>
      <w:r w:rsidR="00FF52C3">
        <w:rPr>
          <w:rFonts w:ascii="Arial" w:hAnsi="Arial" w:cs="Arial"/>
          <w:sz w:val="24"/>
          <w:szCs w:val="24"/>
        </w:rPr>
        <w:br/>
      </w:r>
      <w:r w:rsidR="008A0B38">
        <w:rPr>
          <w:rFonts w:ascii="Arial" w:hAnsi="Arial" w:cs="Arial"/>
          <w:sz w:val="24"/>
          <w:szCs w:val="24"/>
        </w:rPr>
        <w:t xml:space="preserve">Mr </w:t>
      </w:r>
      <w:r>
        <w:rPr>
          <w:rFonts w:ascii="Arial" w:hAnsi="Arial" w:cs="Arial"/>
          <w:sz w:val="24"/>
          <w:szCs w:val="24"/>
        </w:rPr>
        <w:t>Alan Franks</w:t>
      </w:r>
      <w:r w:rsidR="00FF52C3">
        <w:rPr>
          <w:rFonts w:ascii="Arial" w:hAnsi="Arial" w:cs="Arial"/>
          <w:sz w:val="24"/>
          <w:szCs w:val="24"/>
        </w:rPr>
        <w:br/>
      </w:r>
      <w:r>
        <w:rPr>
          <w:rFonts w:ascii="Arial" w:hAnsi="Arial" w:cs="Arial"/>
          <w:sz w:val="24"/>
          <w:szCs w:val="24"/>
        </w:rPr>
        <w:t xml:space="preserve">Mr Peter McKay </w:t>
      </w:r>
      <w:r w:rsidR="00FF52C3">
        <w:rPr>
          <w:rFonts w:ascii="Arial" w:hAnsi="Arial" w:cs="Arial"/>
          <w:sz w:val="24"/>
          <w:szCs w:val="24"/>
        </w:rPr>
        <w:br/>
      </w:r>
      <w:r>
        <w:rPr>
          <w:rFonts w:ascii="Arial" w:hAnsi="Arial" w:cs="Arial"/>
          <w:sz w:val="24"/>
          <w:szCs w:val="24"/>
        </w:rPr>
        <w:t>Vacancy</w:t>
      </w:r>
      <w:r w:rsidR="00FF52C3">
        <w:rPr>
          <w:rFonts w:ascii="Arial" w:hAnsi="Arial" w:cs="Arial"/>
          <w:sz w:val="24"/>
          <w:szCs w:val="24"/>
        </w:rPr>
        <w:br/>
      </w:r>
    </w:p>
    <w:p w:rsidRPr="00FF5CEB" w:rsidR="007B6C24" w:rsidP="00AC338F" w:rsidRDefault="000611C7" w14:paraId="4E94F924" w14:textId="2B5A6FBF">
      <w:pPr>
        <w:spacing w:after="0" w:line="240" w:lineRule="auto"/>
        <w:rPr>
          <w:rFonts w:ascii="Arial" w:hAnsi="Arial" w:cs="Arial"/>
          <w:b/>
          <w:sz w:val="24"/>
          <w:szCs w:val="24"/>
          <w:u w:val="single"/>
        </w:rPr>
      </w:pPr>
      <w:r w:rsidRPr="00FF5CEB">
        <w:rPr>
          <w:rFonts w:ascii="Arial" w:hAnsi="Arial" w:cs="Arial"/>
          <w:b/>
          <w:sz w:val="24"/>
          <w:szCs w:val="24"/>
          <w:u w:val="single"/>
        </w:rPr>
        <w:t>ALSO,</w:t>
      </w:r>
      <w:r w:rsidRPr="00FF5CEB" w:rsidR="007B6C24">
        <w:rPr>
          <w:rFonts w:ascii="Arial" w:hAnsi="Arial" w:cs="Arial"/>
          <w:b/>
          <w:sz w:val="24"/>
          <w:szCs w:val="24"/>
          <w:u w:val="single"/>
        </w:rPr>
        <w:t xml:space="preserve"> PRESENT</w:t>
      </w:r>
    </w:p>
    <w:tbl>
      <w:tblPr>
        <w:tblStyle w:val="TableGrid"/>
        <w:tblW w:w="10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85"/>
        <w:gridCol w:w="7380"/>
      </w:tblGrid>
      <w:tr w:rsidR="007B6C24" w:rsidTr="00944A9F" w14:paraId="037FE0DF" w14:textId="77777777">
        <w:tc>
          <w:tcPr>
            <w:tcW w:w="2785" w:type="dxa"/>
          </w:tcPr>
          <w:p w:rsidR="007B6C24" w:rsidP="00AC338F" w:rsidRDefault="007B6C24" w14:paraId="4426AC0D" w14:textId="77777777">
            <w:pPr>
              <w:rPr>
                <w:rFonts w:ascii="Arial" w:hAnsi="Arial" w:cs="Arial"/>
                <w:sz w:val="24"/>
                <w:szCs w:val="24"/>
              </w:rPr>
            </w:pPr>
          </w:p>
        </w:tc>
        <w:tc>
          <w:tcPr>
            <w:tcW w:w="7380" w:type="dxa"/>
          </w:tcPr>
          <w:p w:rsidR="007B6C24" w:rsidP="00AC338F" w:rsidRDefault="007B6C24" w14:paraId="1AA33DA0" w14:textId="77777777">
            <w:pPr>
              <w:rPr>
                <w:rFonts w:ascii="Arial" w:hAnsi="Arial" w:cs="Arial"/>
                <w:sz w:val="24"/>
                <w:szCs w:val="24"/>
              </w:rPr>
            </w:pPr>
          </w:p>
        </w:tc>
      </w:tr>
      <w:tr w:rsidR="007B6C24" w:rsidTr="00944A9F" w14:paraId="496BBA5A" w14:textId="77777777">
        <w:tc>
          <w:tcPr>
            <w:tcW w:w="2785" w:type="dxa"/>
          </w:tcPr>
          <w:p w:rsidR="00B6062D" w:rsidP="00944A9F" w:rsidRDefault="00717318" w14:paraId="193868D0" w14:textId="70D51028">
            <w:pPr>
              <w:rPr>
                <w:rFonts w:ascii="Arial" w:hAnsi="Arial" w:cs="Arial"/>
                <w:sz w:val="24"/>
                <w:szCs w:val="24"/>
              </w:rPr>
            </w:pPr>
            <w:r>
              <w:rPr>
                <w:rFonts w:ascii="Arial" w:hAnsi="Arial" w:cs="Arial"/>
                <w:sz w:val="24"/>
                <w:szCs w:val="24"/>
              </w:rPr>
              <w:t>Steven</w:t>
            </w:r>
            <w:r w:rsidR="008A0B38">
              <w:rPr>
                <w:rFonts w:ascii="Arial" w:hAnsi="Arial" w:cs="Arial"/>
                <w:sz w:val="24"/>
                <w:szCs w:val="24"/>
              </w:rPr>
              <w:t xml:space="preserve"> Cooper</w:t>
            </w:r>
          </w:p>
          <w:p w:rsidR="006F72B7" w:rsidP="00944A9F" w:rsidRDefault="006F72B7" w14:paraId="38D9BCAD" w14:textId="5A529474">
            <w:pPr>
              <w:rPr>
                <w:rFonts w:ascii="Arial" w:hAnsi="Arial" w:cs="Arial"/>
                <w:sz w:val="24"/>
                <w:szCs w:val="24"/>
              </w:rPr>
            </w:pPr>
            <w:r>
              <w:rPr>
                <w:rFonts w:ascii="Arial" w:hAnsi="Arial" w:cs="Arial"/>
                <w:sz w:val="24"/>
                <w:szCs w:val="24"/>
              </w:rPr>
              <w:t>James Woolley</w:t>
            </w:r>
          </w:p>
          <w:p w:rsidR="00DA618E" w:rsidP="00944A9F" w:rsidRDefault="00DA618E" w14:paraId="2419A864" w14:textId="685E335B">
            <w:pPr>
              <w:rPr>
                <w:rFonts w:ascii="Arial" w:hAnsi="Arial" w:cs="Arial"/>
                <w:sz w:val="24"/>
                <w:szCs w:val="24"/>
              </w:rPr>
            </w:pPr>
            <w:r>
              <w:rPr>
                <w:rFonts w:ascii="Arial" w:hAnsi="Arial" w:cs="Arial"/>
                <w:sz w:val="24"/>
                <w:szCs w:val="24"/>
              </w:rPr>
              <w:t>Neil Harris</w:t>
            </w:r>
          </w:p>
          <w:p w:rsidR="007B6C24" w:rsidP="00944A9F" w:rsidRDefault="00B6062D" w14:paraId="075DB9FB" w14:textId="795E004D">
            <w:pPr>
              <w:rPr>
                <w:rFonts w:ascii="Arial" w:hAnsi="Arial" w:cs="Arial"/>
                <w:sz w:val="24"/>
                <w:szCs w:val="24"/>
              </w:rPr>
            </w:pPr>
            <w:r>
              <w:rPr>
                <w:rFonts w:ascii="Arial" w:hAnsi="Arial" w:cs="Arial"/>
                <w:sz w:val="24"/>
                <w:szCs w:val="24"/>
              </w:rPr>
              <w:t>Sharon Caddell</w:t>
            </w:r>
          </w:p>
          <w:p w:rsidR="008A0B38" w:rsidP="00944A9F" w:rsidRDefault="008A0B38" w14:paraId="263E7BB7" w14:textId="7196EEA4">
            <w:pPr>
              <w:rPr>
                <w:rFonts w:ascii="Arial" w:hAnsi="Arial" w:cs="Arial"/>
                <w:sz w:val="24"/>
                <w:szCs w:val="24"/>
              </w:rPr>
            </w:pPr>
            <w:r>
              <w:rPr>
                <w:rFonts w:ascii="Arial" w:hAnsi="Arial" w:cs="Arial"/>
                <w:sz w:val="24"/>
                <w:szCs w:val="24"/>
              </w:rPr>
              <w:t>David Hoose</w:t>
            </w:r>
          </w:p>
          <w:p w:rsidR="00DA618E" w:rsidP="00944A9F" w:rsidRDefault="00D932FE" w14:paraId="753522D4" w14:textId="77777777">
            <w:pPr>
              <w:rPr>
                <w:rFonts w:ascii="Arial" w:hAnsi="Arial" w:cs="Arial"/>
                <w:sz w:val="24"/>
                <w:szCs w:val="24"/>
              </w:rPr>
            </w:pPr>
            <w:r>
              <w:rPr>
                <w:rFonts w:ascii="Arial" w:hAnsi="Arial" w:cs="Arial"/>
                <w:sz w:val="24"/>
                <w:szCs w:val="24"/>
              </w:rPr>
              <w:t>Mark Lunn</w:t>
            </w:r>
          </w:p>
          <w:p w:rsidR="00763B8D" w:rsidP="00944A9F" w:rsidRDefault="008A0B38" w14:paraId="31B487C2" w14:textId="58CD00F5">
            <w:pPr>
              <w:rPr>
                <w:rFonts w:ascii="Arial" w:hAnsi="Arial" w:cs="Arial"/>
                <w:sz w:val="24"/>
                <w:szCs w:val="24"/>
              </w:rPr>
            </w:pPr>
            <w:r>
              <w:rPr>
                <w:rFonts w:ascii="Arial" w:hAnsi="Arial" w:cs="Arial"/>
                <w:sz w:val="24"/>
                <w:szCs w:val="24"/>
              </w:rPr>
              <w:t>Gillian Holder</w:t>
            </w:r>
          </w:p>
        </w:tc>
        <w:tc>
          <w:tcPr>
            <w:tcW w:w="7380" w:type="dxa"/>
          </w:tcPr>
          <w:p w:rsidR="00B6062D" w:rsidP="00944A9F" w:rsidRDefault="00B6062D" w14:paraId="3909D881" w14:textId="2D161DCD">
            <w:pPr>
              <w:rPr>
                <w:rFonts w:ascii="Arial" w:hAnsi="Arial" w:cs="Arial"/>
                <w:sz w:val="24"/>
                <w:szCs w:val="24"/>
              </w:rPr>
            </w:pPr>
            <w:r>
              <w:rPr>
                <w:rFonts w:ascii="Arial" w:hAnsi="Arial" w:cs="Arial"/>
                <w:sz w:val="24"/>
                <w:szCs w:val="24"/>
              </w:rPr>
              <w:t>DCC, Nottinghamshire Police</w:t>
            </w:r>
          </w:p>
          <w:p w:rsidR="006F72B7" w:rsidP="006F72B7" w:rsidRDefault="006F72B7" w14:paraId="094C4925" w14:textId="3FC552D8">
            <w:pPr>
              <w:rPr>
                <w:rFonts w:ascii="Arial" w:hAnsi="Arial" w:cs="Arial"/>
                <w:sz w:val="24"/>
                <w:szCs w:val="24"/>
              </w:rPr>
            </w:pPr>
            <w:r w:rsidRPr="006F72B7">
              <w:rPr>
                <w:rFonts w:ascii="Arial" w:hAnsi="Arial" w:cs="Arial"/>
                <w:sz w:val="24"/>
                <w:szCs w:val="24"/>
              </w:rPr>
              <w:t>Superintendent</w:t>
            </w:r>
            <w:r>
              <w:rPr>
                <w:rFonts w:ascii="Arial" w:hAnsi="Arial" w:cs="Arial"/>
                <w:sz w:val="24"/>
                <w:szCs w:val="24"/>
              </w:rPr>
              <w:t>, Nottinghamshire Police</w:t>
            </w:r>
          </w:p>
          <w:p w:rsidR="008A0B38" w:rsidP="00944A9F" w:rsidRDefault="00DA618E" w14:paraId="26D7E80A" w14:textId="75273152">
            <w:pPr>
              <w:rPr>
                <w:rFonts w:ascii="Arial" w:hAnsi="Arial" w:cs="Arial"/>
                <w:sz w:val="24"/>
                <w:szCs w:val="24"/>
              </w:rPr>
            </w:pPr>
            <w:r>
              <w:rPr>
                <w:rFonts w:ascii="Arial" w:hAnsi="Arial" w:cs="Arial"/>
                <w:sz w:val="24"/>
                <w:szCs w:val="24"/>
              </w:rPr>
              <w:t>EY</w:t>
            </w:r>
          </w:p>
          <w:p w:rsidR="007B6C24" w:rsidP="00944A9F" w:rsidRDefault="00B6062D" w14:paraId="71B6DADF" w14:textId="7B9C0681">
            <w:pPr>
              <w:rPr>
                <w:rFonts w:ascii="Arial" w:hAnsi="Arial" w:cs="Arial"/>
                <w:sz w:val="24"/>
                <w:szCs w:val="24"/>
              </w:rPr>
            </w:pPr>
            <w:r>
              <w:rPr>
                <w:rFonts w:ascii="Arial" w:hAnsi="Arial" w:cs="Arial"/>
                <w:sz w:val="24"/>
                <w:szCs w:val="24"/>
              </w:rPr>
              <w:t>CEO &amp; Monitoring Officer, OPCC</w:t>
            </w:r>
          </w:p>
          <w:p w:rsidR="008A0B38" w:rsidP="00944A9F" w:rsidRDefault="008A0B38" w14:paraId="2BB27C79" w14:textId="70247A78">
            <w:pPr>
              <w:rPr>
                <w:rFonts w:ascii="Arial" w:hAnsi="Arial" w:cs="Arial"/>
                <w:sz w:val="24"/>
                <w:szCs w:val="24"/>
              </w:rPr>
            </w:pPr>
            <w:r>
              <w:rPr>
                <w:rFonts w:ascii="Arial" w:hAnsi="Arial" w:cs="Arial"/>
                <w:sz w:val="24"/>
                <w:szCs w:val="24"/>
              </w:rPr>
              <w:t>Mazars</w:t>
            </w:r>
          </w:p>
          <w:p w:rsidR="00DA618E" w:rsidP="00944A9F" w:rsidRDefault="00DA618E" w14:paraId="1638F107" w14:textId="77777777">
            <w:pPr>
              <w:rPr>
                <w:rFonts w:ascii="Arial" w:hAnsi="Arial" w:cs="Arial"/>
                <w:sz w:val="24"/>
                <w:szCs w:val="24"/>
              </w:rPr>
            </w:pPr>
            <w:r>
              <w:rPr>
                <w:rFonts w:ascii="Arial" w:hAnsi="Arial" w:cs="Arial"/>
                <w:sz w:val="24"/>
                <w:szCs w:val="24"/>
              </w:rPr>
              <w:t>Mazars</w:t>
            </w:r>
          </w:p>
          <w:p w:rsidR="00763B8D" w:rsidP="00944A9F" w:rsidRDefault="008A0B38" w14:paraId="0EF789BC" w14:textId="496EC147">
            <w:pPr>
              <w:rPr>
                <w:rFonts w:ascii="Arial" w:hAnsi="Arial" w:cs="Arial"/>
                <w:sz w:val="24"/>
                <w:szCs w:val="24"/>
              </w:rPr>
            </w:pPr>
            <w:r>
              <w:rPr>
                <w:rFonts w:ascii="Arial" w:hAnsi="Arial" w:cs="Arial"/>
                <w:sz w:val="24"/>
                <w:szCs w:val="24"/>
              </w:rPr>
              <w:t>CFO, OPCC</w:t>
            </w:r>
          </w:p>
        </w:tc>
      </w:tr>
      <w:tr w:rsidR="007B6C24" w:rsidTr="00944A9F" w14:paraId="2B0E5DDE" w14:textId="77777777">
        <w:tc>
          <w:tcPr>
            <w:tcW w:w="2785" w:type="dxa"/>
          </w:tcPr>
          <w:p w:rsidR="007B6C24" w:rsidP="00944A9F" w:rsidRDefault="007B6C24" w14:paraId="44D8EC5B" w14:textId="77777777">
            <w:pPr>
              <w:rPr>
                <w:rFonts w:ascii="Arial" w:hAnsi="Arial" w:cs="Arial"/>
                <w:sz w:val="24"/>
                <w:szCs w:val="24"/>
              </w:rPr>
            </w:pPr>
            <w:r>
              <w:rPr>
                <w:rFonts w:ascii="Arial" w:hAnsi="Arial" w:cs="Arial"/>
                <w:sz w:val="24"/>
                <w:szCs w:val="24"/>
              </w:rPr>
              <w:t>Mark Kimberley</w:t>
            </w:r>
          </w:p>
        </w:tc>
        <w:tc>
          <w:tcPr>
            <w:tcW w:w="7380" w:type="dxa"/>
          </w:tcPr>
          <w:p w:rsidR="007B6C24" w:rsidP="00B6062D" w:rsidRDefault="00B6062D" w14:paraId="50F03AD8" w14:textId="77777777">
            <w:pPr>
              <w:rPr>
                <w:rFonts w:ascii="Arial" w:hAnsi="Arial" w:cs="Arial"/>
                <w:sz w:val="24"/>
                <w:szCs w:val="24"/>
              </w:rPr>
            </w:pPr>
            <w:r>
              <w:rPr>
                <w:rFonts w:ascii="Arial" w:hAnsi="Arial" w:cs="Arial"/>
                <w:sz w:val="24"/>
                <w:szCs w:val="24"/>
              </w:rPr>
              <w:t>CFO</w:t>
            </w:r>
            <w:r w:rsidR="007B6C24">
              <w:rPr>
                <w:rFonts w:ascii="Arial" w:hAnsi="Arial" w:cs="Arial"/>
                <w:sz w:val="24"/>
                <w:szCs w:val="24"/>
              </w:rPr>
              <w:t>, Nottinghamshire Police</w:t>
            </w:r>
          </w:p>
        </w:tc>
      </w:tr>
      <w:tr w:rsidR="007B6C24" w:rsidTr="00944A9F" w14:paraId="2085F3D2" w14:textId="77777777">
        <w:tc>
          <w:tcPr>
            <w:tcW w:w="2785" w:type="dxa"/>
          </w:tcPr>
          <w:p w:rsidR="007B6C24" w:rsidP="00944A9F" w:rsidRDefault="008A0B38" w14:paraId="276D2C11" w14:textId="0DBB9FA7">
            <w:pPr>
              <w:rPr>
                <w:rFonts w:ascii="Arial" w:hAnsi="Arial" w:cs="Arial"/>
                <w:sz w:val="24"/>
                <w:szCs w:val="24"/>
              </w:rPr>
            </w:pPr>
            <w:r>
              <w:rPr>
                <w:rFonts w:ascii="Arial" w:hAnsi="Arial" w:cs="Arial"/>
                <w:sz w:val="24"/>
                <w:szCs w:val="24"/>
              </w:rPr>
              <w:t>Gemma Flint</w:t>
            </w:r>
          </w:p>
        </w:tc>
        <w:tc>
          <w:tcPr>
            <w:tcW w:w="7380" w:type="dxa"/>
          </w:tcPr>
          <w:p w:rsidR="006F72B7" w:rsidP="00C673C7" w:rsidRDefault="00FF52C3" w14:paraId="07CB6247" w14:textId="21F28B41">
            <w:pPr>
              <w:rPr>
                <w:rFonts w:ascii="Arial" w:hAnsi="Arial" w:cs="Arial"/>
                <w:sz w:val="24"/>
                <w:szCs w:val="24"/>
              </w:rPr>
            </w:pPr>
            <w:r>
              <w:rPr>
                <w:rFonts w:ascii="Arial" w:hAnsi="Arial" w:cs="Arial"/>
                <w:sz w:val="24"/>
                <w:szCs w:val="24"/>
              </w:rPr>
              <w:t>OPCC</w:t>
            </w:r>
          </w:p>
        </w:tc>
      </w:tr>
      <w:tr w:rsidR="007B6C24" w:rsidTr="00944A9F" w14:paraId="254A80D8" w14:textId="77777777">
        <w:tc>
          <w:tcPr>
            <w:tcW w:w="2785" w:type="dxa"/>
          </w:tcPr>
          <w:p w:rsidR="007B6C24" w:rsidP="00944A9F" w:rsidRDefault="007B6C24" w14:paraId="4DE77157" w14:textId="77777777">
            <w:pPr>
              <w:rPr>
                <w:rFonts w:ascii="Arial" w:hAnsi="Arial" w:cs="Arial"/>
                <w:sz w:val="24"/>
                <w:szCs w:val="24"/>
              </w:rPr>
            </w:pPr>
          </w:p>
        </w:tc>
        <w:tc>
          <w:tcPr>
            <w:tcW w:w="7380" w:type="dxa"/>
          </w:tcPr>
          <w:p w:rsidR="007B6C24" w:rsidP="00944A9F" w:rsidRDefault="007B6C24" w14:paraId="42F3FD55" w14:textId="77777777">
            <w:pPr>
              <w:rPr>
                <w:rFonts w:ascii="Arial" w:hAnsi="Arial" w:cs="Arial"/>
                <w:sz w:val="24"/>
                <w:szCs w:val="24"/>
              </w:rPr>
            </w:pPr>
          </w:p>
        </w:tc>
      </w:tr>
    </w:tbl>
    <w:p w:rsidR="007B6C24" w:rsidP="007B6C24" w:rsidRDefault="007B6C24" w14:paraId="363DA594" w14:textId="77777777">
      <w:pPr>
        <w:pStyle w:val="ListParagraph"/>
        <w:spacing w:after="0" w:line="240" w:lineRule="auto"/>
        <w:ind w:left="567" w:right="-46"/>
        <w:jc w:val="both"/>
        <w:rPr>
          <w:rFonts w:ascii="Arial" w:hAnsi="Arial" w:cs="Arial"/>
          <w:sz w:val="24"/>
          <w:szCs w:val="24"/>
        </w:rPr>
      </w:pPr>
    </w:p>
    <w:p w:rsidR="007B6C24" w:rsidP="007B6C24" w:rsidRDefault="007B6C24" w14:paraId="7605E0B3" w14:textId="77777777">
      <w:pPr>
        <w:pStyle w:val="ListParagraph"/>
        <w:numPr>
          <w:ilvl w:val="0"/>
          <w:numId w:val="1"/>
        </w:numPr>
        <w:spacing w:after="0" w:line="240" w:lineRule="auto"/>
        <w:ind w:left="567" w:hanging="567"/>
        <w:jc w:val="both"/>
        <w:rPr>
          <w:rFonts w:ascii="Arial" w:hAnsi="Arial" w:cs="Arial"/>
          <w:b/>
          <w:sz w:val="24"/>
          <w:szCs w:val="24"/>
          <w:u w:val="single"/>
        </w:rPr>
      </w:pPr>
      <w:r w:rsidRPr="00F92DDB">
        <w:rPr>
          <w:rFonts w:ascii="Arial" w:hAnsi="Arial" w:cs="Arial"/>
          <w:b/>
          <w:sz w:val="24"/>
          <w:szCs w:val="24"/>
          <w:u w:val="single"/>
        </w:rPr>
        <w:t>APOLOGIES FOR ABSENCE</w:t>
      </w:r>
    </w:p>
    <w:p w:rsidR="007B6C24" w:rsidP="007B6C24" w:rsidRDefault="007B6C24" w14:paraId="5A8A2D3C" w14:textId="77777777">
      <w:pPr>
        <w:pStyle w:val="ListParagraph"/>
        <w:spacing w:after="0" w:line="240" w:lineRule="auto"/>
        <w:ind w:left="567" w:right="-46"/>
        <w:jc w:val="both"/>
        <w:rPr>
          <w:rFonts w:ascii="Arial" w:hAnsi="Arial" w:cs="Arial"/>
          <w:sz w:val="24"/>
          <w:szCs w:val="24"/>
        </w:rPr>
      </w:pPr>
    </w:p>
    <w:p w:rsidR="00FF52C3" w:rsidP="007B6C24" w:rsidRDefault="00FF52C3" w14:paraId="7143BF6C" w14:textId="39690FC4">
      <w:pPr>
        <w:pStyle w:val="ListParagraph"/>
        <w:spacing w:after="0" w:line="240" w:lineRule="auto"/>
        <w:ind w:left="567" w:right="-46"/>
        <w:jc w:val="both"/>
        <w:rPr>
          <w:rFonts w:ascii="Arial" w:hAnsi="Arial" w:cs="Arial"/>
          <w:sz w:val="24"/>
          <w:szCs w:val="24"/>
        </w:rPr>
      </w:pPr>
      <w:r>
        <w:rPr>
          <w:rFonts w:ascii="Arial" w:hAnsi="Arial" w:cs="Arial"/>
          <w:sz w:val="24"/>
          <w:szCs w:val="24"/>
        </w:rPr>
        <w:t xml:space="preserve">Apologies were received from </w:t>
      </w:r>
      <w:r w:rsidR="00B6062D">
        <w:rPr>
          <w:rFonts w:ascii="Arial" w:hAnsi="Arial" w:cs="Arial"/>
          <w:sz w:val="24"/>
          <w:szCs w:val="24"/>
        </w:rPr>
        <w:t>Caroline Henry</w:t>
      </w:r>
      <w:r>
        <w:rPr>
          <w:rFonts w:ascii="Arial" w:hAnsi="Arial" w:cs="Arial"/>
          <w:sz w:val="24"/>
          <w:szCs w:val="24"/>
        </w:rPr>
        <w:t xml:space="preserve"> – PCC</w:t>
      </w:r>
      <w:r w:rsidR="00700B58">
        <w:rPr>
          <w:rFonts w:ascii="Arial" w:hAnsi="Arial" w:cs="Arial"/>
          <w:sz w:val="24"/>
          <w:szCs w:val="24"/>
        </w:rPr>
        <w:t xml:space="preserve"> and</w:t>
      </w:r>
      <w:r>
        <w:rPr>
          <w:rFonts w:ascii="Arial" w:hAnsi="Arial" w:cs="Arial"/>
          <w:sz w:val="24"/>
          <w:szCs w:val="24"/>
        </w:rPr>
        <w:t xml:space="preserve"> </w:t>
      </w:r>
      <w:r w:rsidR="002C2CAC">
        <w:rPr>
          <w:rFonts w:ascii="Arial" w:hAnsi="Arial" w:cs="Arial"/>
          <w:sz w:val="24"/>
          <w:szCs w:val="24"/>
        </w:rPr>
        <w:t>Craig Guildford - CC</w:t>
      </w:r>
    </w:p>
    <w:tbl>
      <w:tblPr>
        <w:tblStyle w:val="TableGrid"/>
        <w:tblW w:w="10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85"/>
        <w:gridCol w:w="7380"/>
      </w:tblGrid>
      <w:tr w:rsidR="007B6C24" w:rsidTr="00944A9F" w14:paraId="64251DD9" w14:textId="77777777">
        <w:tc>
          <w:tcPr>
            <w:tcW w:w="2785" w:type="dxa"/>
          </w:tcPr>
          <w:p w:rsidR="007B6C24" w:rsidP="00944A9F" w:rsidRDefault="007B6C24" w14:paraId="76F4AD6C" w14:textId="77777777">
            <w:pPr>
              <w:ind w:left="599"/>
              <w:rPr>
                <w:rFonts w:ascii="Arial" w:hAnsi="Arial" w:cs="Arial"/>
                <w:sz w:val="24"/>
                <w:szCs w:val="24"/>
              </w:rPr>
            </w:pPr>
          </w:p>
        </w:tc>
        <w:tc>
          <w:tcPr>
            <w:tcW w:w="7380" w:type="dxa"/>
          </w:tcPr>
          <w:p w:rsidR="007B6C24" w:rsidP="00944A9F" w:rsidRDefault="007B6C24" w14:paraId="23ADF88E" w14:textId="77777777">
            <w:pPr>
              <w:rPr>
                <w:rFonts w:ascii="Arial" w:hAnsi="Arial" w:cs="Arial"/>
                <w:sz w:val="24"/>
                <w:szCs w:val="24"/>
              </w:rPr>
            </w:pPr>
          </w:p>
        </w:tc>
      </w:tr>
    </w:tbl>
    <w:p w:rsidR="007B6C24" w:rsidP="007B6C24" w:rsidRDefault="007B6C24" w14:paraId="7EF70BDC" w14:textId="77777777">
      <w:pPr>
        <w:pStyle w:val="ListParagraph"/>
        <w:numPr>
          <w:ilvl w:val="0"/>
          <w:numId w:val="1"/>
        </w:numPr>
        <w:spacing w:after="0" w:line="240" w:lineRule="auto"/>
        <w:ind w:left="567" w:hanging="567"/>
        <w:jc w:val="both"/>
        <w:rPr>
          <w:rFonts w:ascii="Arial" w:hAnsi="Arial" w:cs="Arial"/>
          <w:b/>
          <w:sz w:val="24"/>
          <w:szCs w:val="24"/>
          <w:u w:val="single"/>
        </w:rPr>
      </w:pPr>
      <w:r w:rsidRPr="00F92DDB">
        <w:rPr>
          <w:rFonts w:ascii="Arial" w:hAnsi="Arial" w:cs="Arial"/>
          <w:b/>
          <w:sz w:val="24"/>
          <w:szCs w:val="24"/>
          <w:u w:val="single"/>
        </w:rPr>
        <w:t xml:space="preserve">DECLARATIONS OF INTEREST BY </w:t>
      </w:r>
      <w:r>
        <w:rPr>
          <w:rFonts w:ascii="Arial" w:hAnsi="Arial" w:cs="Arial"/>
          <w:b/>
          <w:sz w:val="24"/>
          <w:szCs w:val="24"/>
          <w:u w:val="single"/>
        </w:rPr>
        <w:t xml:space="preserve">PANEL </w:t>
      </w:r>
      <w:r w:rsidRPr="00F92DDB">
        <w:rPr>
          <w:rFonts w:ascii="Arial" w:hAnsi="Arial" w:cs="Arial"/>
          <w:b/>
          <w:sz w:val="24"/>
          <w:szCs w:val="24"/>
          <w:u w:val="single"/>
        </w:rPr>
        <w:t xml:space="preserve">MEMBERS AND </w:t>
      </w:r>
      <w:r>
        <w:rPr>
          <w:rFonts w:ascii="Arial" w:hAnsi="Arial" w:cs="Arial"/>
          <w:b/>
          <w:sz w:val="24"/>
          <w:szCs w:val="24"/>
          <w:u w:val="single"/>
        </w:rPr>
        <w:t>ATTENDEES</w:t>
      </w:r>
    </w:p>
    <w:p w:rsidR="007B6C24" w:rsidP="007B6C24" w:rsidRDefault="007B6C24" w14:paraId="668EE4B1" w14:textId="77777777">
      <w:pPr>
        <w:pStyle w:val="ListParagraph"/>
        <w:spacing w:after="0" w:line="240" w:lineRule="auto"/>
        <w:ind w:left="567"/>
        <w:jc w:val="both"/>
        <w:rPr>
          <w:rFonts w:ascii="Arial" w:hAnsi="Arial" w:cs="Arial"/>
          <w:sz w:val="24"/>
          <w:szCs w:val="24"/>
        </w:rPr>
      </w:pPr>
    </w:p>
    <w:p w:rsidR="007B6C24" w:rsidP="007B6C24" w:rsidRDefault="00F06F5B" w14:paraId="71C053C3" w14:textId="2A98FEA7">
      <w:pPr>
        <w:pStyle w:val="ListParagraph"/>
        <w:spacing w:after="0" w:line="240" w:lineRule="auto"/>
        <w:ind w:left="567"/>
        <w:jc w:val="both"/>
        <w:rPr>
          <w:rFonts w:ascii="Arial" w:hAnsi="Arial" w:cs="Arial"/>
          <w:sz w:val="24"/>
          <w:szCs w:val="24"/>
        </w:rPr>
      </w:pPr>
      <w:r>
        <w:rPr>
          <w:rFonts w:ascii="Arial" w:hAnsi="Arial" w:cs="Arial"/>
          <w:sz w:val="24"/>
          <w:szCs w:val="24"/>
        </w:rPr>
        <w:t>None.</w:t>
      </w:r>
    </w:p>
    <w:p w:rsidR="002C2CAC" w:rsidP="007B6C24" w:rsidRDefault="002C2CAC" w14:paraId="665710E6" w14:textId="77777777">
      <w:pPr>
        <w:pStyle w:val="ListParagraph"/>
        <w:spacing w:after="0" w:line="240" w:lineRule="auto"/>
        <w:ind w:left="567"/>
        <w:jc w:val="both"/>
        <w:rPr>
          <w:rFonts w:ascii="Arial" w:hAnsi="Arial" w:cs="Arial"/>
          <w:sz w:val="24"/>
          <w:szCs w:val="24"/>
        </w:rPr>
      </w:pPr>
    </w:p>
    <w:p w:rsidRPr="00CE12D6" w:rsidR="007B6C24" w:rsidP="007B6C24" w:rsidRDefault="007B6C24" w14:paraId="7A5A673B" w14:textId="1D475EA1">
      <w:pPr>
        <w:tabs>
          <w:tab w:val="left" w:pos="567"/>
        </w:tabs>
        <w:spacing w:after="0" w:line="240" w:lineRule="auto"/>
        <w:ind w:right="-46"/>
        <w:jc w:val="both"/>
        <w:rPr>
          <w:rFonts w:ascii="Arial" w:hAnsi="Arial" w:cs="Arial"/>
          <w:b/>
          <w:sz w:val="24"/>
          <w:szCs w:val="24"/>
          <w:u w:val="single"/>
        </w:rPr>
      </w:pPr>
      <w:r>
        <w:rPr>
          <w:rFonts w:ascii="Arial" w:hAnsi="Arial" w:cs="Arial"/>
          <w:b/>
          <w:sz w:val="24"/>
          <w:szCs w:val="24"/>
        </w:rPr>
        <w:t>3)</w:t>
      </w:r>
      <w:r w:rsidRPr="00CE12D6">
        <w:rPr>
          <w:rFonts w:ascii="Arial" w:hAnsi="Arial" w:cs="Arial"/>
          <w:b/>
          <w:sz w:val="24"/>
          <w:szCs w:val="24"/>
        </w:rPr>
        <w:tab/>
      </w:r>
      <w:r w:rsidRPr="00CE12D6">
        <w:rPr>
          <w:rFonts w:ascii="Arial" w:hAnsi="Arial" w:cs="Arial"/>
          <w:b/>
          <w:sz w:val="24"/>
          <w:szCs w:val="24"/>
          <w:u w:val="single"/>
        </w:rPr>
        <w:t xml:space="preserve">MINUTES OF THE MEETING HELD ON </w:t>
      </w:r>
      <w:r w:rsidR="00B6062D">
        <w:rPr>
          <w:rFonts w:ascii="Arial" w:hAnsi="Arial" w:cs="Arial"/>
          <w:b/>
          <w:sz w:val="24"/>
          <w:szCs w:val="24"/>
          <w:u w:val="single"/>
        </w:rPr>
        <w:t>2</w:t>
      </w:r>
      <w:r w:rsidR="00717318">
        <w:rPr>
          <w:rFonts w:ascii="Arial" w:hAnsi="Arial" w:cs="Arial"/>
          <w:b/>
          <w:sz w:val="24"/>
          <w:szCs w:val="24"/>
          <w:u w:val="single"/>
        </w:rPr>
        <w:t>9</w:t>
      </w:r>
      <w:r w:rsidR="00B6062D">
        <w:rPr>
          <w:rFonts w:ascii="Arial" w:hAnsi="Arial" w:cs="Arial"/>
          <w:b/>
          <w:sz w:val="24"/>
          <w:szCs w:val="24"/>
          <w:u w:val="single"/>
        </w:rPr>
        <w:t xml:space="preserve"> </w:t>
      </w:r>
      <w:r w:rsidR="002A3393">
        <w:rPr>
          <w:rFonts w:ascii="Arial" w:hAnsi="Arial" w:cs="Arial"/>
          <w:b/>
          <w:sz w:val="24"/>
          <w:szCs w:val="24"/>
          <w:u w:val="single"/>
        </w:rPr>
        <w:t>APRIL</w:t>
      </w:r>
      <w:r w:rsidR="00B6062D">
        <w:rPr>
          <w:rFonts w:ascii="Arial" w:hAnsi="Arial" w:cs="Arial"/>
          <w:b/>
          <w:sz w:val="24"/>
          <w:szCs w:val="24"/>
          <w:u w:val="single"/>
        </w:rPr>
        <w:t xml:space="preserve"> 2022</w:t>
      </w:r>
    </w:p>
    <w:p w:rsidR="007B6C24" w:rsidP="007B6C24" w:rsidRDefault="007B6C24" w14:paraId="79374B53" w14:textId="77777777">
      <w:pPr>
        <w:tabs>
          <w:tab w:val="left" w:pos="567"/>
        </w:tabs>
        <w:spacing w:after="0" w:line="240" w:lineRule="auto"/>
        <w:ind w:left="-284" w:right="6433"/>
        <w:jc w:val="both"/>
        <w:rPr>
          <w:rFonts w:ascii="Arial" w:hAnsi="Arial" w:cs="Arial"/>
          <w:b/>
          <w:sz w:val="24"/>
          <w:szCs w:val="24"/>
          <w:u w:val="single"/>
        </w:rPr>
      </w:pPr>
    </w:p>
    <w:p w:rsidR="007B6C24" w:rsidP="007B6C24" w:rsidRDefault="00717318" w14:paraId="5951A9F5" w14:textId="7B0E65A4">
      <w:pPr>
        <w:pStyle w:val="ListParagraph"/>
        <w:spacing w:after="0" w:line="240" w:lineRule="auto"/>
        <w:ind w:left="567" w:right="95"/>
        <w:jc w:val="both"/>
        <w:rPr>
          <w:rFonts w:ascii="Arial" w:hAnsi="Arial" w:cs="Arial"/>
          <w:sz w:val="24"/>
          <w:szCs w:val="24"/>
        </w:rPr>
      </w:pPr>
      <w:r>
        <w:rPr>
          <w:rFonts w:ascii="Arial" w:hAnsi="Arial" w:cs="Arial"/>
          <w:sz w:val="24"/>
          <w:szCs w:val="24"/>
        </w:rPr>
        <w:t xml:space="preserve">Minutes from </w:t>
      </w:r>
      <w:r w:rsidR="00F06F5B">
        <w:rPr>
          <w:rFonts w:ascii="Arial" w:hAnsi="Arial" w:cs="Arial"/>
          <w:sz w:val="24"/>
          <w:szCs w:val="24"/>
        </w:rPr>
        <w:t>the l</w:t>
      </w:r>
      <w:r w:rsidRPr="00F92DDB" w:rsidR="007B6C24">
        <w:rPr>
          <w:rFonts w:ascii="Arial" w:hAnsi="Arial" w:cs="Arial"/>
          <w:sz w:val="24"/>
          <w:szCs w:val="24"/>
        </w:rPr>
        <w:t xml:space="preserve">ast meeting held on </w:t>
      </w:r>
      <w:r w:rsidR="00B6062D">
        <w:rPr>
          <w:rFonts w:ascii="Arial" w:hAnsi="Arial" w:cs="Arial"/>
          <w:sz w:val="24"/>
          <w:szCs w:val="24"/>
        </w:rPr>
        <w:t>2</w:t>
      </w:r>
      <w:r>
        <w:rPr>
          <w:rFonts w:ascii="Arial" w:hAnsi="Arial" w:cs="Arial"/>
          <w:sz w:val="24"/>
          <w:szCs w:val="24"/>
        </w:rPr>
        <w:t>9</w:t>
      </w:r>
      <w:r w:rsidR="00B6062D">
        <w:rPr>
          <w:rFonts w:ascii="Arial" w:hAnsi="Arial" w:cs="Arial"/>
          <w:sz w:val="24"/>
          <w:szCs w:val="24"/>
        </w:rPr>
        <w:t xml:space="preserve"> </w:t>
      </w:r>
      <w:r w:rsidR="002A3393">
        <w:rPr>
          <w:rFonts w:ascii="Arial" w:hAnsi="Arial" w:cs="Arial"/>
          <w:sz w:val="24"/>
          <w:szCs w:val="24"/>
        </w:rPr>
        <w:t>April</w:t>
      </w:r>
      <w:r w:rsidR="00B6062D">
        <w:rPr>
          <w:rFonts w:ascii="Arial" w:hAnsi="Arial" w:cs="Arial"/>
          <w:sz w:val="24"/>
          <w:szCs w:val="24"/>
        </w:rPr>
        <w:t xml:space="preserve"> 2022</w:t>
      </w:r>
      <w:r w:rsidRPr="00F92DDB" w:rsidR="007B6C24">
        <w:rPr>
          <w:rFonts w:ascii="Arial" w:hAnsi="Arial" w:cs="Arial"/>
          <w:sz w:val="24"/>
          <w:szCs w:val="24"/>
        </w:rPr>
        <w:t>, were taken as read and confirmed</w:t>
      </w:r>
      <w:r>
        <w:rPr>
          <w:rFonts w:ascii="Arial" w:hAnsi="Arial" w:cs="Arial"/>
          <w:sz w:val="24"/>
          <w:szCs w:val="24"/>
        </w:rPr>
        <w:t xml:space="preserve"> and arranged to be signed by Alan Franks, as chair of the previous meeting</w:t>
      </w:r>
      <w:r w:rsidR="00AE6714">
        <w:rPr>
          <w:rFonts w:ascii="Arial" w:hAnsi="Arial" w:cs="Arial"/>
          <w:sz w:val="24"/>
          <w:szCs w:val="24"/>
        </w:rPr>
        <w:t>, held on 29 April 2022.</w:t>
      </w:r>
    </w:p>
    <w:p w:rsidR="00F06F5B" w:rsidP="007B6C24" w:rsidRDefault="00F06F5B" w14:paraId="5F630895" w14:textId="754D3848">
      <w:pPr>
        <w:pStyle w:val="ListParagraph"/>
        <w:spacing w:after="0" w:line="240" w:lineRule="auto"/>
        <w:ind w:left="567" w:right="95"/>
        <w:jc w:val="both"/>
        <w:rPr>
          <w:rFonts w:ascii="Arial" w:hAnsi="Arial" w:cs="Arial"/>
          <w:sz w:val="24"/>
          <w:szCs w:val="24"/>
        </w:rPr>
      </w:pPr>
    </w:p>
    <w:p w:rsidR="00F06F5B" w:rsidP="007B6C24" w:rsidRDefault="00F06F5B" w14:paraId="2E752189" w14:textId="7BD15717">
      <w:pPr>
        <w:pStyle w:val="ListParagraph"/>
        <w:spacing w:after="0" w:line="240" w:lineRule="auto"/>
        <w:ind w:left="567" w:right="95"/>
        <w:jc w:val="both"/>
        <w:rPr>
          <w:rFonts w:ascii="Arial" w:hAnsi="Arial" w:cs="Arial"/>
          <w:b/>
          <w:bCs/>
          <w:sz w:val="24"/>
          <w:szCs w:val="24"/>
        </w:rPr>
      </w:pPr>
      <w:r w:rsidRPr="00717318">
        <w:rPr>
          <w:rFonts w:ascii="Arial" w:hAnsi="Arial" w:cs="Arial"/>
          <w:b/>
          <w:bCs/>
          <w:sz w:val="24"/>
          <w:szCs w:val="24"/>
        </w:rPr>
        <w:t xml:space="preserve">ACTION: </w:t>
      </w:r>
      <w:r w:rsidRPr="00717318" w:rsidR="00717318">
        <w:rPr>
          <w:rFonts w:ascii="Arial" w:hAnsi="Arial" w:cs="Arial"/>
          <w:b/>
          <w:bCs/>
          <w:sz w:val="24"/>
          <w:szCs w:val="24"/>
        </w:rPr>
        <w:t>Alan to sign minutes from July’s J</w:t>
      </w:r>
      <w:r w:rsidR="00216E17">
        <w:rPr>
          <w:rFonts w:ascii="Arial" w:hAnsi="Arial" w:cs="Arial"/>
          <w:b/>
          <w:bCs/>
          <w:sz w:val="24"/>
          <w:szCs w:val="24"/>
        </w:rPr>
        <w:t>IAC</w:t>
      </w:r>
      <w:r w:rsidRPr="00717318" w:rsidR="00717318">
        <w:rPr>
          <w:rFonts w:ascii="Arial" w:hAnsi="Arial" w:cs="Arial"/>
          <w:b/>
          <w:bCs/>
          <w:sz w:val="24"/>
          <w:szCs w:val="24"/>
        </w:rPr>
        <w:t xml:space="preserve"> meeting</w:t>
      </w:r>
    </w:p>
    <w:p w:rsidR="006F72B7" w:rsidP="007B6C24" w:rsidRDefault="006F72B7" w14:paraId="68C20D05" w14:textId="777A66CF">
      <w:pPr>
        <w:pStyle w:val="ListParagraph"/>
        <w:spacing w:after="0" w:line="240" w:lineRule="auto"/>
        <w:ind w:left="567" w:right="95"/>
        <w:jc w:val="both"/>
        <w:rPr>
          <w:rFonts w:ascii="Arial" w:hAnsi="Arial" w:cs="Arial"/>
          <w:b/>
          <w:bCs/>
          <w:sz w:val="24"/>
          <w:szCs w:val="24"/>
        </w:rPr>
      </w:pPr>
    </w:p>
    <w:p w:rsidR="006F72B7" w:rsidP="007B6C24" w:rsidRDefault="006F72B7" w14:paraId="2DC705EA" w14:textId="473ABF71">
      <w:pPr>
        <w:pStyle w:val="ListParagraph"/>
        <w:spacing w:after="0" w:line="240" w:lineRule="auto"/>
        <w:ind w:left="567" w:right="95"/>
        <w:jc w:val="both"/>
        <w:rPr>
          <w:rFonts w:ascii="Arial" w:hAnsi="Arial" w:cs="Arial"/>
          <w:b/>
          <w:bCs/>
          <w:sz w:val="24"/>
          <w:szCs w:val="24"/>
        </w:rPr>
      </w:pPr>
    </w:p>
    <w:p w:rsidR="006F72B7" w:rsidP="007B6C24" w:rsidRDefault="006F72B7" w14:paraId="33CF3F4C" w14:textId="30BC1A01">
      <w:pPr>
        <w:pStyle w:val="ListParagraph"/>
        <w:spacing w:after="0" w:line="240" w:lineRule="auto"/>
        <w:ind w:left="567" w:right="95"/>
        <w:jc w:val="both"/>
        <w:rPr>
          <w:rFonts w:ascii="Arial" w:hAnsi="Arial" w:cs="Arial"/>
          <w:b/>
          <w:bCs/>
          <w:sz w:val="24"/>
          <w:szCs w:val="24"/>
        </w:rPr>
      </w:pPr>
    </w:p>
    <w:p w:rsidRPr="00717318" w:rsidR="006F72B7" w:rsidP="007B6C24" w:rsidRDefault="006F72B7" w14:paraId="3B3E7892" w14:textId="77777777">
      <w:pPr>
        <w:pStyle w:val="ListParagraph"/>
        <w:spacing w:after="0" w:line="240" w:lineRule="auto"/>
        <w:ind w:left="567" w:right="95"/>
        <w:jc w:val="both"/>
        <w:rPr>
          <w:rFonts w:ascii="Arial" w:hAnsi="Arial" w:cs="Arial"/>
          <w:b/>
          <w:bCs/>
          <w:sz w:val="24"/>
          <w:szCs w:val="24"/>
        </w:rPr>
      </w:pPr>
    </w:p>
    <w:p w:rsidR="002C2CAC" w:rsidP="007B6C24" w:rsidRDefault="002C2CAC" w14:paraId="22FC7A4A" w14:textId="4AEC2487">
      <w:pPr>
        <w:pStyle w:val="ListParagraph"/>
        <w:spacing w:after="0" w:line="240" w:lineRule="auto"/>
        <w:ind w:left="567" w:right="95"/>
        <w:jc w:val="both"/>
        <w:rPr>
          <w:rFonts w:ascii="Arial" w:hAnsi="Arial" w:cs="Arial"/>
          <w:sz w:val="24"/>
          <w:szCs w:val="24"/>
        </w:rPr>
      </w:pPr>
    </w:p>
    <w:p w:rsidR="002C2CAC" w:rsidP="002C2CAC" w:rsidRDefault="002C2CAC" w14:paraId="3CB01272" w14:textId="488411C8">
      <w:pPr>
        <w:tabs>
          <w:tab w:val="left" w:pos="567"/>
        </w:tabs>
        <w:spacing w:after="0" w:line="240" w:lineRule="auto"/>
        <w:ind w:right="-46"/>
        <w:jc w:val="both"/>
        <w:rPr>
          <w:rFonts w:ascii="Arial" w:hAnsi="Arial" w:cs="Arial"/>
          <w:b/>
          <w:sz w:val="24"/>
          <w:szCs w:val="24"/>
          <w:u w:val="single"/>
        </w:rPr>
      </w:pPr>
      <w:r>
        <w:rPr>
          <w:rFonts w:ascii="Arial" w:hAnsi="Arial" w:cs="Arial"/>
          <w:b/>
          <w:sz w:val="24"/>
          <w:szCs w:val="24"/>
        </w:rPr>
        <w:lastRenderedPageBreak/>
        <w:t>4)</w:t>
      </w:r>
      <w:r w:rsidRPr="00CE12D6">
        <w:rPr>
          <w:rFonts w:ascii="Arial" w:hAnsi="Arial" w:cs="Arial"/>
          <w:b/>
          <w:sz w:val="24"/>
          <w:szCs w:val="24"/>
        </w:rPr>
        <w:tab/>
      </w:r>
      <w:r>
        <w:rPr>
          <w:rFonts w:ascii="Arial" w:hAnsi="Arial" w:cs="Arial"/>
          <w:b/>
          <w:sz w:val="24"/>
          <w:szCs w:val="24"/>
          <w:u w:val="single"/>
        </w:rPr>
        <w:t>DRAFT FORCE STATEMENT OF ACCOU</w:t>
      </w:r>
      <w:r w:rsidR="00854902">
        <w:rPr>
          <w:rFonts w:ascii="Arial" w:hAnsi="Arial" w:cs="Arial"/>
          <w:b/>
          <w:sz w:val="24"/>
          <w:szCs w:val="24"/>
          <w:u w:val="single"/>
        </w:rPr>
        <w:t>NT</w:t>
      </w:r>
      <w:r>
        <w:rPr>
          <w:rFonts w:ascii="Arial" w:hAnsi="Arial" w:cs="Arial"/>
          <w:b/>
          <w:sz w:val="24"/>
          <w:szCs w:val="24"/>
          <w:u w:val="single"/>
        </w:rPr>
        <w:t>S 202</w:t>
      </w:r>
      <w:r w:rsidR="00854902">
        <w:rPr>
          <w:rFonts w:ascii="Arial" w:hAnsi="Arial" w:cs="Arial"/>
          <w:b/>
          <w:sz w:val="24"/>
          <w:szCs w:val="24"/>
          <w:u w:val="single"/>
        </w:rPr>
        <w:t>0/2021</w:t>
      </w:r>
    </w:p>
    <w:p w:rsidR="00854902" w:rsidP="002C2CAC" w:rsidRDefault="00854902" w14:paraId="0DAAF861" w14:textId="3CBBFBA0">
      <w:pPr>
        <w:tabs>
          <w:tab w:val="left" w:pos="567"/>
        </w:tabs>
        <w:spacing w:after="0" w:line="240" w:lineRule="auto"/>
        <w:ind w:right="-46"/>
        <w:jc w:val="both"/>
        <w:rPr>
          <w:rFonts w:ascii="Arial" w:hAnsi="Arial" w:cs="Arial"/>
          <w:b/>
          <w:sz w:val="24"/>
          <w:szCs w:val="24"/>
          <w:u w:val="single"/>
        </w:rPr>
      </w:pPr>
      <w:r w:rsidRPr="00854902">
        <w:rPr>
          <w:rFonts w:ascii="Arial" w:hAnsi="Arial" w:cs="Arial"/>
          <w:b/>
          <w:sz w:val="24"/>
          <w:szCs w:val="24"/>
        </w:rPr>
        <w:tab/>
      </w:r>
      <w:r>
        <w:rPr>
          <w:rFonts w:ascii="Arial" w:hAnsi="Arial" w:cs="Arial"/>
          <w:b/>
          <w:sz w:val="24"/>
          <w:szCs w:val="24"/>
          <w:u w:val="single"/>
        </w:rPr>
        <w:t>DRAFT GROUP STATEMENT OF ACCOUNTS 2020/2021</w:t>
      </w:r>
    </w:p>
    <w:p w:rsidR="00216E17" w:rsidP="00216E17" w:rsidRDefault="00216E17" w14:paraId="799F1EC2" w14:textId="686BFE12">
      <w:pPr>
        <w:spacing w:after="0" w:line="240" w:lineRule="auto"/>
        <w:ind w:right="95"/>
        <w:jc w:val="both"/>
        <w:rPr>
          <w:rFonts w:ascii="Arial" w:hAnsi="Arial" w:cs="Arial"/>
          <w:sz w:val="24"/>
          <w:szCs w:val="24"/>
        </w:rPr>
      </w:pPr>
    </w:p>
    <w:p w:rsidRPr="00216E17" w:rsidR="00216E17" w:rsidP="00216E17" w:rsidRDefault="00216E17" w14:paraId="7CD5EB7C" w14:textId="5540DD11">
      <w:pPr>
        <w:tabs>
          <w:tab w:val="left" w:pos="567"/>
        </w:tabs>
        <w:spacing w:after="0" w:line="240" w:lineRule="auto"/>
        <w:ind w:left="567" w:right="95"/>
        <w:jc w:val="both"/>
        <w:rPr>
          <w:rFonts w:ascii="Arial" w:hAnsi="Arial" w:cs="Arial"/>
          <w:i/>
          <w:iCs/>
          <w:sz w:val="24"/>
          <w:szCs w:val="24"/>
        </w:rPr>
      </w:pPr>
      <w:r w:rsidRPr="00216E17">
        <w:rPr>
          <w:rFonts w:ascii="Arial" w:hAnsi="Arial" w:cs="Arial"/>
          <w:i/>
          <w:iCs/>
          <w:sz w:val="24"/>
          <w:szCs w:val="24"/>
        </w:rPr>
        <w:t>Please note, this agenda item was delayed due to Neil Harris joining the meeting later than scheduled.</w:t>
      </w:r>
    </w:p>
    <w:p w:rsidR="00216E17" w:rsidP="00216E17" w:rsidRDefault="00216E17" w14:paraId="35B7FF7D" w14:textId="77777777">
      <w:pPr>
        <w:tabs>
          <w:tab w:val="left" w:pos="567"/>
        </w:tabs>
        <w:spacing w:after="0" w:line="240" w:lineRule="auto"/>
        <w:ind w:left="567" w:right="95"/>
        <w:jc w:val="both"/>
        <w:rPr>
          <w:rFonts w:ascii="Arial" w:hAnsi="Arial" w:cs="Arial"/>
          <w:sz w:val="24"/>
          <w:szCs w:val="24"/>
        </w:rPr>
      </w:pPr>
    </w:p>
    <w:p w:rsidR="00216E17" w:rsidP="00216E17" w:rsidRDefault="00216E17" w14:paraId="6ED13998" w14:textId="77777777">
      <w:pPr>
        <w:tabs>
          <w:tab w:val="left" w:pos="567"/>
        </w:tabs>
        <w:spacing w:after="0" w:line="240" w:lineRule="auto"/>
        <w:ind w:left="567" w:right="95"/>
        <w:jc w:val="both"/>
        <w:rPr>
          <w:rFonts w:ascii="Arial" w:hAnsi="Arial" w:cs="Arial"/>
          <w:sz w:val="24"/>
          <w:szCs w:val="24"/>
        </w:rPr>
      </w:pPr>
      <w:r>
        <w:rPr>
          <w:rFonts w:ascii="Arial" w:hAnsi="Arial" w:cs="Arial"/>
          <w:sz w:val="24"/>
          <w:szCs w:val="24"/>
        </w:rPr>
        <w:t xml:space="preserve">Mark did an introduction, from the Force’s perspective, on the current statement of accounts. It was explained that the annual government statements had already been taken to the previous JIAC meetings. The Force has a small overspend of 65k for the past year and an increase in usable reserves. These have been used for replacements in IT as well as bringing back the Vensons PFI contract, which has meant a significant change to the asset balance sheet. Assets under construction are the new build at Joint Headquarters along with the new Nottingham Custody Suite. IFRS 16 was delayed again to 2023/2024. Mark also acknowledged the 12-month delay with the 2021/2022 statement of accounts. </w:t>
      </w:r>
    </w:p>
    <w:p w:rsidR="00216E17" w:rsidP="00216E17" w:rsidRDefault="00216E17" w14:paraId="6B9B7E97" w14:textId="77777777">
      <w:pPr>
        <w:tabs>
          <w:tab w:val="left" w:pos="567"/>
        </w:tabs>
        <w:spacing w:after="0" w:line="240" w:lineRule="auto"/>
        <w:ind w:right="95"/>
        <w:jc w:val="both"/>
        <w:rPr>
          <w:rFonts w:ascii="Arial" w:hAnsi="Arial" w:cs="Arial"/>
          <w:sz w:val="24"/>
          <w:szCs w:val="24"/>
        </w:rPr>
      </w:pPr>
    </w:p>
    <w:p w:rsidR="00216E17" w:rsidP="00216E17" w:rsidRDefault="00216E17" w14:paraId="47546928" w14:textId="77777777">
      <w:pPr>
        <w:tabs>
          <w:tab w:val="left" w:pos="567"/>
        </w:tabs>
        <w:spacing w:after="0" w:line="240" w:lineRule="auto"/>
        <w:ind w:left="567" w:right="95"/>
        <w:jc w:val="both"/>
        <w:rPr>
          <w:rFonts w:ascii="Arial" w:hAnsi="Arial" w:cs="Arial"/>
          <w:sz w:val="24"/>
          <w:szCs w:val="24"/>
        </w:rPr>
      </w:pPr>
      <w:r>
        <w:rPr>
          <w:rFonts w:ascii="Arial" w:hAnsi="Arial" w:cs="Arial"/>
          <w:sz w:val="24"/>
          <w:szCs w:val="24"/>
        </w:rPr>
        <w:t xml:space="preserve">Mark explained that the asset register has been rebuilt and the filing system has improved. The number of reconciliations has been increased to monthly, rather than annually which will improve the quality and timely production going forward. Requests and audit activity are now going through the EY portal. Mark explained that there has been issues due to the changes in staffing, however they’re making progress in this area. </w:t>
      </w:r>
    </w:p>
    <w:p w:rsidR="00216E17" w:rsidP="00216E17" w:rsidRDefault="00216E17" w14:paraId="0C52F894" w14:textId="77777777">
      <w:pPr>
        <w:tabs>
          <w:tab w:val="left" w:pos="567"/>
        </w:tabs>
        <w:spacing w:after="0" w:line="240" w:lineRule="auto"/>
        <w:ind w:left="567" w:right="95"/>
        <w:jc w:val="both"/>
        <w:rPr>
          <w:rFonts w:ascii="Arial" w:hAnsi="Arial" w:cs="Arial"/>
          <w:sz w:val="24"/>
          <w:szCs w:val="24"/>
        </w:rPr>
      </w:pPr>
    </w:p>
    <w:p w:rsidR="00216E17" w:rsidP="00216E17" w:rsidRDefault="00216E17" w14:paraId="6616FF75" w14:textId="77777777">
      <w:pPr>
        <w:tabs>
          <w:tab w:val="left" w:pos="567"/>
        </w:tabs>
        <w:spacing w:after="0" w:line="240" w:lineRule="auto"/>
        <w:ind w:left="567" w:right="95"/>
        <w:jc w:val="both"/>
        <w:rPr>
          <w:rFonts w:ascii="Arial" w:hAnsi="Arial" w:cs="Arial"/>
          <w:sz w:val="24"/>
          <w:szCs w:val="24"/>
        </w:rPr>
      </w:pPr>
      <w:r>
        <w:rPr>
          <w:rFonts w:ascii="Arial" w:hAnsi="Arial" w:cs="Arial"/>
          <w:sz w:val="24"/>
          <w:szCs w:val="24"/>
        </w:rPr>
        <w:t xml:space="preserve">Neil Harris was pleased by the Force’s finance commitment on the production of the accounts and explained that the strength in the Finance Team has been recognised by him. Neil explained that he has recently handed over to a colleague, as Neil’s last day at Ernest and Young will be 9 September 2022. Neil thanked the Finance Team for their support and critical decisions that have been made by them.  </w:t>
      </w:r>
    </w:p>
    <w:p w:rsidR="00216E17" w:rsidP="00216E17" w:rsidRDefault="00216E17" w14:paraId="1B532677" w14:textId="77777777">
      <w:pPr>
        <w:tabs>
          <w:tab w:val="left" w:pos="567"/>
        </w:tabs>
        <w:spacing w:after="0" w:line="240" w:lineRule="auto"/>
        <w:ind w:left="567" w:right="95"/>
        <w:jc w:val="both"/>
        <w:rPr>
          <w:rFonts w:ascii="Arial" w:hAnsi="Arial" w:cs="Arial"/>
          <w:sz w:val="24"/>
          <w:szCs w:val="24"/>
        </w:rPr>
      </w:pPr>
    </w:p>
    <w:p w:rsidRPr="00931F1F" w:rsidR="00216E17" w:rsidP="00216E17" w:rsidRDefault="00216E17" w14:paraId="5FF7597A" w14:textId="77777777">
      <w:pPr>
        <w:tabs>
          <w:tab w:val="left" w:pos="567"/>
        </w:tabs>
        <w:spacing w:after="0" w:line="240" w:lineRule="auto"/>
        <w:ind w:left="567" w:right="95"/>
        <w:jc w:val="both"/>
        <w:rPr>
          <w:rFonts w:ascii="Arial" w:hAnsi="Arial" w:cs="Arial"/>
          <w:i/>
          <w:iCs/>
          <w:sz w:val="24"/>
          <w:szCs w:val="24"/>
        </w:rPr>
      </w:pPr>
      <w:r w:rsidRPr="00931F1F">
        <w:rPr>
          <w:rFonts w:ascii="Arial" w:hAnsi="Arial" w:cs="Arial"/>
          <w:i/>
          <w:iCs/>
          <w:sz w:val="24"/>
          <w:szCs w:val="24"/>
        </w:rPr>
        <w:t>James Woolley joined the meeting.</w:t>
      </w:r>
    </w:p>
    <w:p w:rsidR="00216E17" w:rsidP="00216E17" w:rsidRDefault="00216E17" w14:paraId="2F308AA4" w14:textId="77777777">
      <w:pPr>
        <w:tabs>
          <w:tab w:val="left" w:pos="567"/>
        </w:tabs>
        <w:spacing w:after="0" w:line="240" w:lineRule="auto"/>
        <w:ind w:left="567" w:right="95"/>
        <w:jc w:val="both"/>
        <w:rPr>
          <w:rFonts w:ascii="Arial" w:hAnsi="Arial" w:cs="Arial"/>
          <w:sz w:val="24"/>
          <w:szCs w:val="24"/>
        </w:rPr>
      </w:pPr>
    </w:p>
    <w:p w:rsidR="00216E17" w:rsidP="00216E17" w:rsidRDefault="00216E17" w14:paraId="74438FF0" w14:textId="77777777">
      <w:pPr>
        <w:tabs>
          <w:tab w:val="left" w:pos="567"/>
        </w:tabs>
        <w:spacing w:after="0" w:line="240" w:lineRule="auto"/>
        <w:ind w:left="567" w:right="95"/>
        <w:jc w:val="both"/>
        <w:rPr>
          <w:rFonts w:ascii="Arial" w:hAnsi="Arial" w:cs="Arial"/>
          <w:sz w:val="24"/>
          <w:szCs w:val="24"/>
        </w:rPr>
      </w:pPr>
      <w:r>
        <w:rPr>
          <w:rFonts w:ascii="Arial" w:hAnsi="Arial" w:cs="Arial"/>
          <w:sz w:val="24"/>
          <w:szCs w:val="24"/>
        </w:rPr>
        <w:t>The Chair asked for a timescale on the 2021/2022 statement of accounts. Neil suggested October but Mark explained that the first draft production is to be produced on 30 September. This timescale is to be reviewed in 3 weeks from now. The aim is to take the accounts to the November JIAC Meeting.</w:t>
      </w:r>
    </w:p>
    <w:p w:rsidR="00216E17" w:rsidP="00216E17" w:rsidRDefault="00216E17" w14:paraId="5EF5ECA3" w14:textId="77777777">
      <w:pPr>
        <w:tabs>
          <w:tab w:val="left" w:pos="567"/>
        </w:tabs>
        <w:spacing w:after="0" w:line="240" w:lineRule="auto"/>
        <w:ind w:left="567" w:right="95"/>
        <w:jc w:val="both"/>
        <w:rPr>
          <w:rFonts w:ascii="Arial" w:hAnsi="Arial" w:cs="Arial"/>
          <w:sz w:val="24"/>
          <w:szCs w:val="24"/>
        </w:rPr>
      </w:pPr>
    </w:p>
    <w:p w:rsidR="00216E17" w:rsidP="00216E17" w:rsidRDefault="00216E17" w14:paraId="1B840C33" w14:textId="77777777">
      <w:pPr>
        <w:tabs>
          <w:tab w:val="left" w:pos="567"/>
        </w:tabs>
        <w:spacing w:after="0" w:line="240" w:lineRule="auto"/>
        <w:ind w:left="567" w:right="95"/>
        <w:jc w:val="both"/>
        <w:rPr>
          <w:rFonts w:ascii="Arial" w:hAnsi="Arial" w:cs="Arial"/>
          <w:sz w:val="24"/>
          <w:szCs w:val="24"/>
        </w:rPr>
      </w:pPr>
      <w:r>
        <w:rPr>
          <w:rFonts w:ascii="Arial" w:hAnsi="Arial" w:cs="Arial"/>
          <w:sz w:val="24"/>
          <w:szCs w:val="24"/>
        </w:rPr>
        <w:t>No further comments were made by the panel members.</w:t>
      </w:r>
    </w:p>
    <w:p w:rsidR="00216E17" w:rsidP="00216E17" w:rsidRDefault="00216E17" w14:paraId="33D4B1FB" w14:textId="77777777">
      <w:pPr>
        <w:tabs>
          <w:tab w:val="left" w:pos="567"/>
        </w:tabs>
        <w:spacing w:after="0" w:line="240" w:lineRule="auto"/>
        <w:ind w:left="567" w:right="95"/>
        <w:jc w:val="both"/>
        <w:rPr>
          <w:rFonts w:ascii="Arial" w:hAnsi="Arial" w:cs="Arial"/>
          <w:sz w:val="24"/>
          <w:szCs w:val="24"/>
        </w:rPr>
      </w:pPr>
    </w:p>
    <w:p w:rsidR="00216E17" w:rsidP="00216E17" w:rsidRDefault="00216E17" w14:paraId="01BCBF88" w14:textId="77777777">
      <w:pPr>
        <w:tabs>
          <w:tab w:val="left" w:pos="567"/>
        </w:tabs>
        <w:spacing w:after="0" w:line="240" w:lineRule="auto"/>
        <w:ind w:left="567" w:right="95"/>
        <w:jc w:val="both"/>
        <w:rPr>
          <w:rFonts w:ascii="Arial" w:hAnsi="Arial" w:cs="Arial"/>
          <w:sz w:val="24"/>
          <w:szCs w:val="24"/>
        </w:rPr>
      </w:pPr>
      <w:r>
        <w:rPr>
          <w:rFonts w:ascii="Arial" w:hAnsi="Arial" w:cs="Arial"/>
          <w:sz w:val="24"/>
          <w:szCs w:val="24"/>
        </w:rPr>
        <w:t>The Chair said farewell and all thanked Neil. Neil then thanked all before leaving his final JIAC meeting.</w:t>
      </w:r>
    </w:p>
    <w:p w:rsidRPr="0067071B" w:rsidR="006F72B7" w:rsidP="0067071B" w:rsidRDefault="006F72B7" w14:paraId="4DD5BF71" w14:textId="77777777">
      <w:pPr>
        <w:spacing w:after="0" w:line="240" w:lineRule="auto"/>
        <w:ind w:left="720" w:right="95"/>
        <w:jc w:val="both"/>
        <w:rPr>
          <w:rFonts w:ascii="Arial" w:hAnsi="Arial" w:cs="Arial"/>
          <w:sz w:val="24"/>
          <w:szCs w:val="24"/>
        </w:rPr>
      </w:pPr>
    </w:p>
    <w:p w:rsidRPr="00AE59EF" w:rsidR="007B6C24" w:rsidP="00AE6714" w:rsidRDefault="00854902" w14:paraId="5D878211" w14:textId="55820249">
      <w:pPr>
        <w:rPr>
          <w:rFonts w:ascii="Arial" w:hAnsi="Arial" w:cs="Arial"/>
          <w:b/>
          <w:sz w:val="24"/>
          <w:szCs w:val="24"/>
          <w:u w:val="single"/>
        </w:rPr>
      </w:pPr>
      <w:r>
        <w:rPr>
          <w:rFonts w:ascii="Arial" w:hAnsi="Arial" w:cs="Arial"/>
          <w:b/>
          <w:sz w:val="24"/>
          <w:szCs w:val="24"/>
        </w:rPr>
        <w:t>5</w:t>
      </w:r>
      <w:r w:rsidR="007B6C24">
        <w:rPr>
          <w:rFonts w:ascii="Arial" w:hAnsi="Arial" w:cs="Arial"/>
          <w:b/>
          <w:sz w:val="24"/>
          <w:szCs w:val="24"/>
        </w:rPr>
        <w:t>)</w:t>
      </w:r>
      <w:r w:rsidR="007B6C24">
        <w:rPr>
          <w:rFonts w:ascii="Arial" w:hAnsi="Arial" w:cs="Arial"/>
          <w:b/>
          <w:sz w:val="24"/>
          <w:szCs w:val="24"/>
        </w:rPr>
        <w:tab/>
      </w:r>
      <w:r w:rsidR="007B6C24">
        <w:rPr>
          <w:rFonts w:ascii="Arial" w:hAnsi="Arial" w:cs="Arial"/>
          <w:b/>
          <w:sz w:val="24"/>
          <w:szCs w:val="24"/>
          <w:u w:val="single"/>
        </w:rPr>
        <w:t xml:space="preserve">PROGRESS AGAINST ACTION TRACKER </w:t>
      </w:r>
    </w:p>
    <w:p w:rsidR="007B6C24" w:rsidP="007B6C24" w:rsidRDefault="007B6C24" w14:paraId="32959BAC" w14:textId="77777777">
      <w:pPr>
        <w:spacing w:after="0" w:line="240" w:lineRule="auto"/>
        <w:ind w:right="6433" w:hanging="284"/>
        <w:jc w:val="both"/>
        <w:rPr>
          <w:rFonts w:ascii="Arial" w:hAnsi="Arial" w:cs="Arial"/>
          <w:sz w:val="24"/>
          <w:szCs w:val="24"/>
        </w:rPr>
      </w:pPr>
    </w:p>
    <w:p w:rsidR="00931F1F" w:rsidP="007B5001" w:rsidRDefault="007B6C24" w14:paraId="1CE6BA5B" w14:textId="77777777">
      <w:pPr>
        <w:spacing w:after="0" w:line="240" w:lineRule="auto"/>
        <w:ind w:left="567" w:right="95"/>
        <w:jc w:val="both"/>
        <w:rPr>
          <w:rFonts w:ascii="Arial" w:hAnsi="Arial" w:cs="Arial"/>
          <w:sz w:val="24"/>
          <w:szCs w:val="24"/>
        </w:rPr>
      </w:pPr>
      <w:r>
        <w:rPr>
          <w:rFonts w:ascii="Arial" w:hAnsi="Arial" w:cs="Arial"/>
          <w:sz w:val="24"/>
          <w:szCs w:val="24"/>
        </w:rPr>
        <w:t>The following progress was reported:</w:t>
      </w:r>
      <w:r w:rsidR="00AE6714">
        <w:rPr>
          <w:rFonts w:ascii="Arial" w:hAnsi="Arial" w:cs="Arial"/>
          <w:sz w:val="24"/>
          <w:szCs w:val="24"/>
        </w:rPr>
        <w:t xml:space="preserve"> </w:t>
      </w:r>
    </w:p>
    <w:p w:rsidR="00931F1F" w:rsidP="007B5001" w:rsidRDefault="00AE6714" w14:paraId="2C01B528" w14:textId="77777777">
      <w:pPr>
        <w:spacing w:after="0" w:line="240" w:lineRule="auto"/>
        <w:ind w:left="567" w:right="95"/>
        <w:jc w:val="both"/>
        <w:rPr>
          <w:rFonts w:ascii="Arial" w:hAnsi="Arial" w:cs="Arial"/>
          <w:sz w:val="24"/>
          <w:szCs w:val="24"/>
        </w:rPr>
      </w:pPr>
      <w:r>
        <w:rPr>
          <w:rFonts w:ascii="Arial" w:hAnsi="Arial" w:cs="Arial"/>
          <w:sz w:val="24"/>
          <w:szCs w:val="24"/>
        </w:rPr>
        <w:t xml:space="preserve">Item 052 is to be added to September’s agenda with DCC Cooper’s name against. DCC Cooper explained that there is now an updated risk register after following the template provided by Mazars. </w:t>
      </w:r>
    </w:p>
    <w:p w:rsidR="00931F1F" w:rsidP="007B5001" w:rsidRDefault="00AE6714" w14:paraId="16BC918B" w14:textId="77777777">
      <w:pPr>
        <w:spacing w:after="0" w:line="240" w:lineRule="auto"/>
        <w:ind w:left="567" w:right="95"/>
        <w:jc w:val="both"/>
        <w:rPr>
          <w:rFonts w:ascii="Arial" w:hAnsi="Arial" w:cs="Arial"/>
          <w:sz w:val="24"/>
          <w:szCs w:val="24"/>
        </w:rPr>
      </w:pPr>
      <w:r>
        <w:rPr>
          <w:rFonts w:ascii="Arial" w:hAnsi="Arial" w:cs="Arial"/>
          <w:sz w:val="24"/>
          <w:szCs w:val="24"/>
        </w:rPr>
        <w:lastRenderedPageBreak/>
        <w:t xml:space="preserve">All agreed item 056 was complete. </w:t>
      </w:r>
    </w:p>
    <w:p w:rsidR="00763B8D" w:rsidP="007B5001" w:rsidRDefault="00AE6714" w14:paraId="7FB235DF" w14:textId="588F910D">
      <w:pPr>
        <w:spacing w:after="0" w:line="240" w:lineRule="auto"/>
        <w:ind w:left="567" w:right="95"/>
        <w:jc w:val="both"/>
        <w:rPr>
          <w:rFonts w:ascii="Arial" w:hAnsi="Arial" w:cs="Arial"/>
          <w:sz w:val="24"/>
          <w:szCs w:val="24"/>
        </w:rPr>
      </w:pPr>
      <w:r>
        <w:rPr>
          <w:rFonts w:ascii="Arial" w:hAnsi="Arial" w:cs="Arial"/>
          <w:sz w:val="24"/>
          <w:szCs w:val="24"/>
        </w:rPr>
        <w:t>When discussing item 057, the Chair asked that any meetings re the internal audit plan is extended to the JIAC Panel members</w:t>
      </w:r>
      <w:r w:rsidR="00DC0A76">
        <w:rPr>
          <w:rFonts w:ascii="Arial" w:hAnsi="Arial" w:cs="Arial"/>
          <w:sz w:val="24"/>
          <w:szCs w:val="24"/>
        </w:rPr>
        <w:t>, in order to set out and agree on the plan. This item is to be kept open as it’s ongoing.</w:t>
      </w:r>
      <w:bookmarkEnd w:id="0"/>
    </w:p>
    <w:p w:rsidR="002C2CAC" w:rsidP="007B5001" w:rsidRDefault="002C2CAC" w14:paraId="16B10100" w14:textId="77777777">
      <w:pPr>
        <w:spacing w:after="0" w:line="240" w:lineRule="auto"/>
        <w:ind w:left="567" w:right="95"/>
        <w:jc w:val="both"/>
        <w:rPr>
          <w:rFonts w:ascii="Arial" w:hAnsi="Arial" w:cs="Arial"/>
          <w:sz w:val="24"/>
          <w:szCs w:val="24"/>
        </w:rPr>
      </w:pPr>
    </w:p>
    <w:p w:rsidRPr="00AE59EF" w:rsidR="007B6C24" w:rsidP="007B6C24" w:rsidRDefault="00854902" w14:paraId="6CDE03DB" w14:textId="1272E742">
      <w:pPr>
        <w:tabs>
          <w:tab w:val="left" w:pos="567"/>
        </w:tabs>
        <w:spacing w:after="0" w:line="240" w:lineRule="auto"/>
        <w:ind w:right="95"/>
        <w:jc w:val="both"/>
        <w:rPr>
          <w:rFonts w:ascii="Arial" w:hAnsi="Arial" w:cs="Arial"/>
          <w:b/>
          <w:sz w:val="24"/>
          <w:szCs w:val="24"/>
          <w:u w:val="single"/>
        </w:rPr>
      </w:pPr>
      <w:r>
        <w:rPr>
          <w:rFonts w:ascii="Arial" w:hAnsi="Arial" w:cs="Arial"/>
          <w:b/>
          <w:sz w:val="24"/>
          <w:szCs w:val="24"/>
        </w:rPr>
        <w:t>6</w:t>
      </w:r>
      <w:r w:rsidR="007B6C24">
        <w:rPr>
          <w:rFonts w:ascii="Arial" w:hAnsi="Arial" w:cs="Arial"/>
          <w:b/>
          <w:sz w:val="24"/>
          <w:szCs w:val="24"/>
        </w:rPr>
        <w:t>)</w:t>
      </w:r>
      <w:r w:rsidR="001110EB">
        <w:rPr>
          <w:rFonts w:ascii="Arial" w:hAnsi="Arial" w:cs="Arial"/>
          <w:b/>
          <w:sz w:val="24"/>
          <w:szCs w:val="24"/>
        </w:rPr>
        <w:tab/>
      </w:r>
      <w:r w:rsidRPr="00B6062D" w:rsidR="00B6062D">
        <w:rPr>
          <w:rFonts w:ascii="Arial" w:hAnsi="Arial" w:cs="Arial"/>
          <w:b/>
          <w:sz w:val="24"/>
          <w:szCs w:val="24"/>
          <w:u w:val="single"/>
        </w:rPr>
        <w:t>MEMBERSHIP – RECRUITMENT TO VACANT PANEL POSITION</w:t>
      </w:r>
      <w:r w:rsidR="001110EB">
        <w:rPr>
          <w:rFonts w:ascii="Arial" w:hAnsi="Arial" w:cs="Arial"/>
          <w:b/>
          <w:sz w:val="24"/>
          <w:szCs w:val="24"/>
          <w:u w:val="single"/>
        </w:rPr>
        <w:t xml:space="preserve"> </w:t>
      </w:r>
    </w:p>
    <w:p w:rsidR="007B6C24" w:rsidP="007B6C24" w:rsidRDefault="007B6C24" w14:paraId="1C46DA14" w14:textId="77777777">
      <w:pPr>
        <w:pStyle w:val="ListParagraph"/>
        <w:spacing w:after="0" w:line="240" w:lineRule="auto"/>
        <w:ind w:left="567"/>
        <w:jc w:val="both"/>
        <w:rPr>
          <w:rFonts w:ascii="Arial" w:hAnsi="Arial" w:cs="Arial"/>
          <w:sz w:val="24"/>
          <w:szCs w:val="24"/>
        </w:rPr>
      </w:pPr>
    </w:p>
    <w:p w:rsidRPr="002C2CAC" w:rsidR="007B6C24" w:rsidP="00A76EB2" w:rsidRDefault="00DC0A76" w14:paraId="6528EBEF" w14:textId="5149CB02">
      <w:pPr>
        <w:spacing w:after="0" w:line="240" w:lineRule="auto"/>
        <w:ind w:left="720"/>
        <w:jc w:val="both"/>
        <w:rPr>
          <w:rFonts w:ascii="Arial" w:hAnsi="Arial" w:cs="Arial"/>
          <w:sz w:val="24"/>
          <w:szCs w:val="24"/>
        </w:rPr>
      </w:pPr>
      <w:r>
        <w:rPr>
          <w:rFonts w:ascii="Arial" w:hAnsi="Arial" w:cs="Arial"/>
          <w:sz w:val="24"/>
          <w:szCs w:val="24"/>
        </w:rPr>
        <w:t>Sharon explained that the OPCC ran the JIAC Panel Member advert again, which the OPCC received 3 applications for. It was agreed by all that it would be beneficial to recruit 2 new panel members.</w:t>
      </w:r>
    </w:p>
    <w:p w:rsidR="007B6C24" w:rsidP="007B6C24" w:rsidRDefault="007B6C24" w14:paraId="6DF01247" w14:textId="77777777">
      <w:pPr>
        <w:pStyle w:val="ListParagraph"/>
        <w:spacing w:after="0" w:line="240" w:lineRule="auto"/>
        <w:ind w:left="567"/>
        <w:jc w:val="both"/>
        <w:rPr>
          <w:rFonts w:ascii="Arial" w:hAnsi="Arial" w:cs="Arial"/>
          <w:sz w:val="24"/>
          <w:szCs w:val="24"/>
        </w:rPr>
      </w:pPr>
    </w:p>
    <w:p w:rsidR="00EC716C" w:rsidP="00B6062D" w:rsidRDefault="00854902" w14:paraId="2DFA218F" w14:textId="77EF5D41">
      <w:pPr>
        <w:tabs>
          <w:tab w:val="left" w:pos="567"/>
        </w:tabs>
        <w:spacing w:after="0" w:line="240" w:lineRule="auto"/>
        <w:ind w:right="95"/>
        <w:jc w:val="both"/>
        <w:rPr>
          <w:rFonts w:ascii="Arial" w:hAnsi="Arial" w:cs="Arial"/>
          <w:b/>
          <w:sz w:val="24"/>
          <w:szCs w:val="24"/>
          <w:u w:val="single"/>
        </w:rPr>
      </w:pPr>
      <w:r>
        <w:rPr>
          <w:rFonts w:ascii="Arial" w:hAnsi="Arial" w:cs="Arial"/>
          <w:b/>
          <w:sz w:val="24"/>
          <w:szCs w:val="24"/>
        </w:rPr>
        <w:t>7</w:t>
      </w:r>
      <w:r w:rsidR="00AD14E1">
        <w:rPr>
          <w:rFonts w:ascii="Arial" w:hAnsi="Arial" w:cs="Arial"/>
          <w:b/>
          <w:sz w:val="24"/>
          <w:szCs w:val="24"/>
        </w:rPr>
        <w:t>)</w:t>
      </w:r>
      <w:r w:rsidR="00AD14E1">
        <w:rPr>
          <w:rFonts w:ascii="Arial" w:hAnsi="Arial" w:cs="Arial"/>
          <w:b/>
          <w:sz w:val="24"/>
          <w:szCs w:val="24"/>
        </w:rPr>
        <w:tab/>
      </w:r>
      <w:r w:rsidR="00B6062D">
        <w:rPr>
          <w:rFonts w:ascii="Arial" w:hAnsi="Arial" w:cs="Arial"/>
          <w:b/>
          <w:sz w:val="24"/>
          <w:szCs w:val="24"/>
          <w:u w:val="single"/>
        </w:rPr>
        <w:t>INTERNAL AUDIT PROGRESS REPORT</w:t>
      </w:r>
    </w:p>
    <w:p w:rsidR="00B6062D" w:rsidP="00B6062D" w:rsidRDefault="00B6062D" w14:paraId="6FE636D9" w14:textId="77777777">
      <w:pPr>
        <w:tabs>
          <w:tab w:val="left" w:pos="567"/>
        </w:tabs>
        <w:spacing w:after="0" w:line="240" w:lineRule="auto"/>
        <w:ind w:right="95"/>
        <w:jc w:val="both"/>
        <w:rPr>
          <w:rFonts w:ascii="Arial" w:hAnsi="Arial" w:cs="Arial"/>
          <w:sz w:val="24"/>
          <w:szCs w:val="24"/>
        </w:rPr>
      </w:pPr>
    </w:p>
    <w:p w:rsidR="00B6062D" w:rsidP="00BF765A" w:rsidRDefault="00DC0A76" w14:paraId="6DD3231B" w14:textId="5A323EE0">
      <w:pPr>
        <w:tabs>
          <w:tab w:val="left" w:pos="567"/>
        </w:tabs>
        <w:spacing w:after="0" w:line="240" w:lineRule="auto"/>
        <w:ind w:left="567" w:right="95"/>
        <w:jc w:val="both"/>
        <w:rPr>
          <w:rFonts w:ascii="Arial" w:hAnsi="Arial" w:cs="Arial"/>
          <w:sz w:val="24"/>
          <w:szCs w:val="24"/>
        </w:rPr>
      </w:pPr>
      <w:r>
        <w:rPr>
          <w:rFonts w:ascii="Arial" w:hAnsi="Arial" w:cs="Arial"/>
          <w:sz w:val="24"/>
          <w:szCs w:val="24"/>
        </w:rPr>
        <w:t>David Hoose</w:t>
      </w:r>
      <w:r w:rsidR="00C32DA2">
        <w:rPr>
          <w:rFonts w:ascii="Arial" w:hAnsi="Arial" w:cs="Arial"/>
          <w:sz w:val="24"/>
          <w:szCs w:val="24"/>
        </w:rPr>
        <w:t xml:space="preserve"> updated the meeting on the progress of the internal audit report</w:t>
      </w:r>
      <w:r w:rsidR="00BF765A">
        <w:rPr>
          <w:rFonts w:ascii="Arial" w:hAnsi="Arial" w:cs="Arial"/>
          <w:sz w:val="24"/>
          <w:szCs w:val="24"/>
        </w:rPr>
        <w:t xml:space="preserve">. Alan Franks questioned whether December 2022 is a realistic timescale for the formal risk assessment to be complete. Gillian Holder </w:t>
      </w:r>
      <w:r w:rsidR="006D332E">
        <w:rPr>
          <w:rFonts w:ascii="Arial" w:hAnsi="Arial" w:cs="Arial"/>
          <w:sz w:val="24"/>
          <w:szCs w:val="24"/>
        </w:rPr>
        <w:t>i</w:t>
      </w:r>
      <w:r w:rsidR="00BF765A">
        <w:rPr>
          <w:rFonts w:ascii="Arial" w:hAnsi="Arial" w:cs="Arial"/>
          <w:sz w:val="24"/>
          <w:szCs w:val="24"/>
        </w:rPr>
        <w:t xml:space="preserve">s hopeful but </w:t>
      </w:r>
      <w:r w:rsidR="006D332E">
        <w:rPr>
          <w:rFonts w:ascii="Arial" w:hAnsi="Arial" w:cs="Arial"/>
          <w:sz w:val="24"/>
          <w:szCs w:val="24"/>
        </w:rPr>
        <w:t>i</w:t>
      </w:r>
      <w:r w:rsidR="00BF765A">
        <w:rPr>
          <w:rFonts w:ascii="Arial" w:hAnsi="Arial" w:cs="Arial"/>
          <w:sz w:val="24"/>
          <w:szCs w:val="24"/>
        </w:rPr>
        <w:t>s aware that it’s a short timescale.</w:t>
      </w:r>
    </w:p>
    <w:p w:rsidR="00BF765A" w:rsidP="00BF765A" w:rsidRDefault="00BF765A" w14:paraId="6892B93F" w14:textId="5FD99E72">
      <w:pPr>
        <w:tabs>
          <w:tab w:val="left" w:pos="567"/>
        </w:tabs>
        <w:spacing w:after="0" w:line="240" w:lineRule="auto"/>
        <w:ind w:left="567" w:right="95"/>
        <w:jc w:val="both"/>
        <w:rPr>
          <w:rFonts w:ascii="Arial" w:hAnsi="Arial" w:cs="Arial"/>
          <w:sz w:val="24"/>
          <w:szCs w:val="24"/>
        </w:rPr>
      </w:pPr>
    </w:p>
    <w:p w:rsidR="00BF765A" w:rsidP="00BF765A" w:rsidRDefault="00BF765A" w14:paraId="3AA05F38" w14:textId="61D59BE1">
      <w:pPr>
        <w:tabs>
          <w:tab w:val="left" w:pos="567"/>
        </w:tabs>
        <w:spacing w:after="0" w:line="240" w:lineRule="auto"/>
        <w:ind w:left="567" w:right="95"/>
        <w:jc w:val="both"/>
        <w:rPr>
          <w:rFonts w:ascii="Arial" w:hAnsi="Arial" w:cs="Arial"/>
          <w:sz w:val="24"/>
          <w:szCs w:val="24"/>
        </w:rPr>
      </w:pPr>
      <w:r>
        <w:rPr>
          <w:rFonts w:ascii="Arial" w:hAnsi="Arial" w:cs="Arial"/>
          <w:sz w:val="24"/>
          <w:szCs w:val="24"/>
        </w:rPr>
        <w:t>Neil Harris joined the meeting via Teams and the Chair introduced him to the meeting. Neil confirmed that he was happy for the meeting to be recorded.</w:t>
      </w:r>
    </w:p>
    <w:p w:rsidR="00BF765A" w:rsidP="00BF765A" w:rsidRDefault="00BF765A" w14:paraId="5AC9EE37" w14:textId="0FC487E7">
      <w:pPr>
        <w:tabs>
          <w:tab w:val="left" w:pos="567"/>
        </w:tabs>
        <w:spacing w:after="0" w:line="240" w:lineRule="auto"/>
        <w:ind w:left="567" w:right="95"/>
        <w:jc w:val="both"/>
        <w:rPr>
          <w:rFonts w:ascii="Arial" w:hAnsi="Arial" w:cs="Arial"/>
          <w:sz w:val="24"/>
          <w:szCs w:val="24"/>
        </w:rPr>
      </w:pPr>
    </w:p>
    <w:p w:rsidR="007B6C24" w:rsidP="007B6C24" w:rsidRDefault="004A3539" w14:paraId="534B5BA6" w14:textId="77777777">
      <w:pPr>
        <w:tabs>
          <w:tab w:val="left" w:pos="567"/>
        </w:tabs>
        <w:spacing w:after="0" w:line="240" w:lineRule="auto"/>
        <w:ind w:right="95"/>
        <w:jc w:val="both"/>
        <w:rPr>
          <w:rFonts w:ascii="Arial" w:hAnsi="Arial" w:cs="Arial"/>
          <w:b/>
          <w:sz w:val="24"/>
          <w:szCs w:val="24"/>
          <w:u w:val="single"/>
        </w:rPr>
      </w:pPr>
      <w:r>
        <w:rPr>
          <w:rFonts w:ascii="Arial" w:hAnsi="Arial" w:cs="Arial"/>
          <w:b/>
          <w:sz w:val="24"/>
          <w:szCs w:val="24"/>
        </w:rPr>
        <w:t>8</w:t>
      </w:r>
      <w:r w:rsidR="007B6C24">
        <w:rPr>
          <w:rFonts w:ascii="Arial" w:hAnsi="Arial" w:cs="Arial"/>
          <w:b/>
          <w:sz w:val="24"/>
          <w:szCs w:val="24"/>
        </w:rPr>
        <w:t>)</w:t>
      </w:r>
      <w:r w:rsidR="007B6C24">
        <w:rPr>
          <w:rFonts w:ascii="Arial" w:hAnsi="Arial" w:cs="Arial"/>
          <w:b/>
          <w:sz w:val="24"/>
          <w:szCs w:val="24"/>
        </w:rPr>
        <w:tab/>
      </w:r>
      <w:r w:rsidR="00B6062D">
        <w:rPr>
          <w:rFonts w:ascii="Arial" w:hAnsi="Arial" w:cs="Arial"/>
          <w:b/>
          <w:sz w:val="24"/>
          <w:szCs w:val="24"/>
          <w:u w:val="single"/>
        </w:rPr>
        <w:t>UPDATE ON ACTIONS FROM AUDITS, INSPECTIONS &amp; REVIEWS</w:t>
      </w:r>
    </w:p>
    <w:p w:rsidR="007B6C24" w:rsidP="007B6C24" w:rsidRDefault="007B6C24" w14:paraId="0D07C40D" w14:textId="084EE62A">
      <w:pPr>
        <w:tabs>
          <w:tab w:val="left" w:pos="567"/>
        </w:tabs>
        <w:spacing w:after="0" w:line="240" w:lineRule="auto"/>
        <w:ind w:right="95"/>
        <w:jc w:val="both"/>
        <w:rPr>
          <w:rFonts w:ascii="Arial" w:hAnsi="Arial" w:cs="Arial"/>
          <w:bCs/>
          <w:sz w:val="24"/>
          <w:szCs w:val="24"/>
        </w:rPr>
      </w:pPr>
    </w:p>
    <w:p w:rsidR="00B37DBF" w:rsidP="000611C7" w:rsidRDefault="00A75EBF" w14:paraId="62F9FD12" w14:textId="5C076866">
      <w:pPr>
        <w:tabs>
          <w:tab w:val="left" w:pos="567"/>
        </w:tabs>
        <w:spacing w:after="0" w:line="240" w:lineRule="auto"/>
        <w:ind w:left="567" w:right="95"/>
        <w:jc w:val="both"/>
        <w:rPr>
          <w:rFonts w:ascii="Arial" w:hAnsi="Arial" w:cs="Arial"/>
          <w:bCs/>
          <w:sz w:val="24"/>
          <w:szCs w:val="24"/>
        </w:rPr>
      </w:pPr>
      <w:r w:rsidRPr="00A75EBF">
        <w:rPr>
          <w:rFonts w:ascii="Arial" w:hAnsi="Arial" w:cs="Arial"/>
          <w:bCs/>
          <w:sz w:val="24"/>
          <w:szCs w:val="24"/>
        </w:rPr>
        <w:t>DCC Cooper</w:t>
      </w:r>
      <w:r>
        <w:rPr>
          <w:rFonts w:ascii="Arial" w:hAnsi="Arial" w:cs="Arial"/>
          <w:bCs/>
          <w:sz w:val="24"/>
          <w:szCs w:val="24"/>
        </w:rPr>
        <w:t xml:space="preserve"> explained that there is nothing outstanding in terms of inspection dates. The Armed Policing Thematic Inspection is the next in</w:t>
      </w:r>
      <w:r w:rsidR="00B37DBF">
        <w:rPr>
          <w:rFonts w:ascii="Arial" w:hAnsi="Arial" w:cs="Arial"/>
          <w:bCs/>
          <w:sz w:val="24"/>
          <w:szCs w:val="24"/>
        </w:rPr>
        <w:t>spec</w:t>
      </w:r>
      <w:r>
        <w:rPr>
          <w:rFonts w:ascii="Arial" w:hAnsi="Arial" w:cs="Arial"/>
          <w:bCs/>
          <w:sz w:val="24"/>
          <w:szCs w:val="24"/>
        </w:rPr>
        <w:t>tion to take place</w:t>
      </w:r>
      <w:r w:rsidR="00B37DBF">
        <w:rPr>
          <w:rFonts w:ascii="Arial" w:hAnsi="Arial" w:cs="Arial"/>
          <w:bCs/>
          <w:sz w:val="24"/>
          <w:szCs w:val="24"/>
        </w:rPr>
        <w:t>. The DCC is to Q&amp;A this tomorrow, as the previous Firearms lead. Peter McKay queried the HMIC recommendations. The DCC explained that they feedback to their liaison officer and asked if there was anything in particular that Peter would want to feed back. The Chair agreed that the point Peter had raised was interesting and will look into this going forward.</w:t>
      </w:r>
    </w:p>
    <w:p w:rsidR="00B37DBF" w:rsidP="000611C7" w:rsidRDefault="00B37DBF" w14:paraId="3E8157E3" w14:textId="03157962">
      <w:pPr>
        <w:tabs>
          <w:tab w:val="left" w:pos="567"/>
        </w:tabs>
        <w:spacing w:after="0" w:line="240" w:lineRule="auto"/>
        <w:ind w:left="567" w:right="95"/>
        <w:jc w:val="both"/>
        <w:rPr>
          <w:rFonts w:ascii="Arial" w:hAnsi="Arial" w:cs="Arial"/>
          <w:bCs/>
          <w:sz w:val="24"/>
          <w:szCs w:val="24"/>
        </w:rPr>
      </w:pPr>
    </w:p>
    <w:p w:rsidR="00B37DBF" w:rsidP="000611C7" w:rsidRDefault="00B37DBF" w14:paraId="69DE56E0" w14:textId="00E2978C">
      <w:pPr>
        <w:tabs>
          <w:tab w:val="left" w:pos="567"/>
        </w:tabs>
        <w:spacing w:after="0" w:line="240" w:lineRule="auto"/>
        <w:ind w:left="567" w:right="95"/>
        <w:jc w:val="both"/>
        <w:rPr>
          <w:rFonts w:ascii="Arial" w:hAnsi="Arial" w:cs="Arial"/>
          <w:bCs/>
          <w:sz w:val="24"/>
          <w:szCs w:val="24"/>
        </w:rPr>
      </w:pPr>
      <w:r>
        <w:rPr>
          <w:rFonts w:ascii="Arial" w:hAnsi="Arial" w:cs="Arial"/>
          <w:bCs/>
          <w:sz w:val="24"/>
          <w:szCs w:val="24"/>
        </w:rPr>
        <w:t>Sharon mentioned that it is currently in discussion as to whether Chief Constable’s are able to sign off some of the HMIC recommendations, in recognition of the delay. DCC Cooper was keen for the CC to be given this responsibility.</w:t>
      </w:r>
    </w:p>
    <w:p w:rsidR="00B37DBF" w:rsidP="00A76EB2" w:rsidRDefault="00B37DBF" w14:paraId="0FDC8CEF" w14:textId="1B1773B6">
      <w:pPr>
        <w:tabs>
          <w:tab w:val="left" w:pos="567"/>
        </w:tabs>
        <w:spacing w:after="0" w:line="240" w:lineRule="auto"/>
        <w:ind w:right="95"/>
        <w:jc w:val="both"/>
        <w:rPr>
          <w:rFonts w:ascii="Arial" w:hAnsi="Arial" w:cs="Arial"/>
          <w:bCs/>
          <w:sz w:val="24"/>
          <w:szCs w:val="24"/>
        </w:rPr>
      </w:pPr>
    </w:p>
    <w:p w:rsidRPr="00B37DBF" w:rsidR="00B37DBF" w:rsidP="00A76EB2" w:rsidRDefault="00B37DBF" w14:paraId="6DBEC5A6" w14:textId="1D8F3EFA">
      <w:pPr>
        <w:tabs>
          <w:tab w:val="left" w:pos="567"/>
        </w:tabs>
        <w:spacing w:after="0" w:line="240" w:lineRule="auto"/>
        <w:ind w:right="95"/>
        <w:jc w:val="both"/>
        <w:rPr>
          <w:rFonts w:ascii="Arial" w:hAnsi="Arial" w:cs="Arial"/>
          <w:b/>
          <w:sz w:val="24"/>
          <w:szCs w:val="24"/>
          <w:u w:val="single"/>
        </w:rPr>
      </w:pPr>
      <w:r w:rsidRPr="00B37DBF">
        <w:rPr>
          <w:rFonts w:ascii="Arial" w:hAnsi="Arial" w:cs="Arial"/>
          <w:b/>
          <w:sz w:val="24"/>
          <w:szCs w:val="24"/>
          <w:u w:val="single"/>
        </w:rPr>
        <w:t>APPENDIX B</w:t>
      </w:r>
    </w:p>
    <w:p w:rsidR="00A76EB2" w:rsidP="00A76EB2" w:rsidRDefault="00A76EB2" w14:paraId="353BEE01" w14:textId="19BC804A">
      <w:pPr>
        <w:tabs>
          <w:tab w:val="left" w:pos="567"/>
        </w:tabs>
        <w:spacing w:after="0" w:line="240" w:lineRule="auto"/>
        <w:ind w:right="95"/>
        <w:jc w:val="both"/>
        <w:rPr>
          <w:rFonts w:ascii="Arial" w:hAnsi="Arial" w:cs="Arial"/>
          <w:sz w:val="24"/>
          <w:szCs w:val="24"/>
        </w:rPr>
      </w:pPr>
    </w:p>
    <w:p w:rsidR="00B37DBF" w:rsidP="000611C7" w:rsidRDefault="00B37DBF" w14:paraId="6F925658" w14:textId="121784FA">
      <w:pPr>
        <w:tabs>
          <w:tab w:val="left" w:pos="567"/>
        </w:tabs>
        <w:spacing w:after="0" w:line="240" w:lineRule="auto"/>
        <w:ind w:left="567" w:right="95"/>
        <w:jc w:val="both"/>
        <w:rPr>
          <w:rFonts w:ascii="Arial" w:hAnsi="Arial" w:cs="Arial"/>
          <w:sz w:val="24"/>
          <w:szCs w:val="24"/>
        </w:rPr>
      </w:pPr>
      <w:r>
        <w:rPr>
          <w:rFonts w:ascii="Arial" w:hAnsi="Arial" w:cs="Arial"/>
          <w:sz w:val="24"/>
          <w:szCs w:val="24"/>
        </w:rPr>
        <w:t>The Chair questioned the balance transfers for the year of 2020. Mark explained that this was further to the transfer from MFSS and that the accounts for that year are yet to be closed. The Chair questioned</w:t>
      </w:r>
      <w:r w:rsidR="001D0746">
        <w:rPr>
          <w:rFonts w:ascii="Arial" w:hAnsi="Arial" w:cs="Arial"/>
          <w:sz w:val="24"/>
          <w:szCs w:val="24"/>
        </w:rPr>
        <w:t>,</w:t>
      </w:r>
      <w:r>
        <w:rPr>
          <w:rFonts w:ascii="Arial" w:hAnsi="Arial" w:cs="Arial"/>
          <w:sz w:val="24"/>
          <w:szCs w:val="24"/>
        </w:rPr>
        <w:t xml:space="preserve"> </w:t>
      </w:r>
      <w:r w:rsidR="001D0746">
        <w:rPr>
          <w:rFonts w:ascii="Arial" w:hAnsi="Arial" w:cs="Arial"/>
          <w:sz w:val="24"/>
          <w:szCs w:val="24"/>
        </w:rPr>
        <w:t>from a Mazars point of view, when</w:t>
      </w:r>
      <w:r>
        <w:rPr>
          <w:rFonts w:ascii="Arial" w:hAnsi="Arial" w:cs="Arial"/>
          <w:sz w:val="24"/>
          <w:szCs w:val="24"/>
        </w:rPr>
        <w:t xml:space="preserve"> they will be </w:t>
      </w:r>
      <w:r w:rsidR="001D0746">
        <w:rPr>
          <w:rFonts w:ascii="Arial" w:hAnsi="Arial" w:cs="Arial"/>
          <w:sz w:val="24"/>
          <w:szCs w:val="24"/>
        </w:rPr>
        <w:t>closed</w:t>
      </w:r>
      <w:r>
        <w:rPr>
          <w:rFonts w:ascii="Arial" w:hAnsi="Arial" w:cs="Arial"/>
          <w:sz w:val="24"/>
          <w:szCs w:val="24"/>
        </w:rPr>
        <w:t xml:space="preserve"> and whether the recommendations are still valid. </w:t>
      </w:r>
      <w:r w:rsidR="001D0746">
        <w:rPr>
          <w:rFonts w:ascii="Arial" w:hAnsi="Arial" w:cs="Arial"/>
          <w:sz w:val="24"/>
          <w:szCs w:val="24"/>
        </w:rPr>
        <w:t>David Hoose confirmed that he will follow up a review and will revisit this with his team.</w:t>
      </w:r>
    </w:p>
    <w:p w:rsidR="001D0746" w:rsidP="00A76EB2" w:rsidRDefault="001D0746" w14:paraId="5FA8ABC4" w14:textId="557E850D">
      <w:pPr>
        <w:tabs>
          <w:tab w:val="left" w:pos="567"/>
        </w:tabs>
        <w:spacing w:after="0" w:line="240" w:lineRule="auto"/>
        <w:ind w:right="95"/>
        <w:jc w:val="both"/>
        <w:rPr>
          <w:rFonts w:ascii="Arial" w:hAnsi="Arial" w:cs="Arial"/>
          <w:sz w:val="24"/>
          <w:szCs w:val="24"/>
        </w:rPr>
      </w:pPr>
    </w:p>
    <w:p w:rsidRPr="001D0746" w:rsidR="001D0746" w:rsidP="001D0746" w:rsidRDefault="001D0746" w14:paraId="66163855" w14:textId="1C1E3961">
      <w:pPr>
        <w:rPr>
          <w:rFonts w:ascii="Arial" w:hAnsi="Arial" w:cs="Arial"/>
          <w:b/>
          <w:color w:val="000000"/>
          <w:sz w:val="24"/>
          <w:szCs w:val="24"/>
          <w:u w:val="single"/>
        </w:rPr>
      </w:pPr>
      <w:r w:rsidRPr="001D0746">
        <w:rPr>
          <w:rFonts w:ascii="Arial" w:hAnsi="Arial" w:cs="Arial"/>
          <w:b/>
          <w:color w:val="000000"/>
          <w:sz w:val="24"/>
          <w:szCs w:val="24"/>
          <w:u w:val="single"/>
        </w:rPr>
        <w:t xml:space="preserve">Key theme for Force Audit Report – Serious Youth Violence </w:t>
      </w:r>
    </w:p>
    <w:p w:rsidR="00D426BB" w:rsidP="000611C7" w:rsidRDefault="006F72B7" w14:paraId="621914BC" w14:textId="1E311CBA">
      <w:pPr>
        <w:tabs>
          <w:tab w:val="left" w:pos="567"/>
        </w:tabs>
        <w:spacing w:after="0" w:line="240" w:lineRule="auto"/>
        <w:ind w:left="567" w:right="95"/>
        <w:jc w:val="both"/>
        <w:rPr>
          <w:rFonts w:ascii="Arial" w:hAnsi="Arial" w:cs="Arial"/>
          <w:sz w:val="24"/>
          <w:szCs w:val="24"/>
        </w:rPr>
      </w:pPr>
      <w:r w:rsidRPr="006F72B7">
        <w:rPr>
          <w:rFonts w:ascii="Arial" w:hAnsi="Arial" w:cs="Arial"/>
          <w:sz w:val="24"/>
          <w:szCs w:val="24"/>
        </w:rPr>
        <w:t>Superintendent</w:t>
      </w:r>
      <w:r>
        <w:rPr>
          <w:rFonts w:ascii="Arial" w:hAnsi="Arial" w:cs="Arial"/>
          <w:sz w:val="24"/>
          <w:szCs w:val="24"/>
        </w:rPr>
        <w:t xml:space="preserve"> </w:t>
      </w:r>
      <w:r w:rsidR="001D0746">
        <w:rPr>
          <w:rFonts w:ascii="Arial" w:hAnsi="Arial" w:cs="Arial"/>
          <w:sz w:val="24"/>
          <w:szCs w:val="24"/>
        </w:rPr>
        <w:t>James Wool</w:t>
      </w:r>
      <w:r w:rsidR="0067071B">
        <w:rPr>
          <w:rFonts w:ascii="Arial" w:hAnsi="Arial" w:cs="Arial"/>
          <w:sz w:val="24"/>
          <w:szCs w:val="24"/>
        </w:rPr>
        <w:t>l</w:t>
      </w:r>
      <w:r w:rsidR="001D0746">
        <w:rPr>
          <w:rFonts w:ascii="Arial" w:hAnsi="Arial" w:cs="Arial"/>
          <w:sz w:val="24"/>
          <w:szCs w:val="24"/>
        </w:rPr>
        <w:t>ey gave a summary of the joint HMRC inspection that was carried out in February 2022, which involved Probation, the Fire Service, Ofsted and CQC. The report for this inspection has currently not been published</w:t>
      </w:r>
      <w:r w:rsidR="00622395">
        <w:rPr>
          <w:rFonts w:ascii="Arial" w:hAnsi="Arial" w:cs="Arial"/>
          <w:sz w:val="24"/>
          <w:szCs w:val="24"/>
        </w:rPr>
        <w:t xml:space="preserve">, however it has received positive feedback from the Chief Officer </w:t>
      </w:r>
      <w:r w:rsidR="00622395">
        <w:rPr>
          <w:rFonts w:ascii="Arial" w:hAnsi="Arial" w:cs="Arial"/>
          <w:sz w:val="24"/>
          <w:szCs w:val="24"/>
        </w:rPr>
        <w:lastRenderedPageBreak/>
        <w:t>Team and the PCC.</w:t>
      </w:r>
      <w:r w:rsidR="00D426BB">
        <w:rPr>
          <w:rFonts w:ascii="Arial" w:hAnsi="Arial" w:cs="Arial"/>
          <w:sz w:val="24"/>
          <w:szCs w:val="24"/>
        </w:rPr>
        <w:t xml:space="preserve"> </w:t>
      </w:r>
      <w:r w:rsidR="0012689F">
        <w:rPr>
          <w:rFonts w:ascii="Arial" w:hAnsi="Arial" w:cs="Arial"/>
          <w:sz w:val="24"/>
          <w:szCs w:val="24"/>
        </w:rPr>
        <w:t xml:space="preserve">Supt </w:t>
      </w:r>
      <w:r w:rsidR="00D426BB">
        <w:rPr>
          <w:rFonts w:ascii="Arial" w:hAnsi="Arial" w:cs="Arial"/>
          <w:sz w:val="24"/>
          <w:szCs w:val="24"/>
        </w:rPr>
        <w:t>Woo</w:t>
      </w:r>
      <w:r w:rsidR="0067071B">
        <w:rPr>
          <w:rFonts w:ascii="Arial" w:hAnsi="Arial" w:cs="Arial"/>
          <w:sz w:val="24"/>
          <w:szCs w:val="24"/>
        </w:rPr>
        <w:t>l</w:t>
      </w:r>
      <w:r w:rsidR="00D426BB">
        <w:rPr>
          <w:rFonts w:ascii="Arial" w:hAnsi="Arial" w:cs="Arial"/>
          <w:sz w:val="24"/>
          <w:szCs w:val="24"/>
        </w:rPr>
        <w:t xml:space="preserve">ley highlighted some of the key positive points that were made as well as any areas for improvements. </w:t>
      </w:r>
      <w:r w:rsidR="0012689F">
        <w:rPr>
          <w:rFonts w:ascii="Arial" w:hAnsi="Arial" w:cs="Arial"/>
          <w:sz w:val="24"/>
          <w:szCs w:val="24"/>
        </w:rPr>
        <w:t>Mr</w:t>
      </w:r>
      <w:r w:rsidR="0067071B">
        <w:rPr>
          <w:rFonts w:ascii="Arial" w:hAnsi="Arial" w:cs="Arial"/>
          <w:sz w:val="24"/>
          <w:szCs w:val="24"/>
        </w:rPr>
        <w:t xml:space="preserve"> </w:t>
      </w:r>
      <w:r w:rsidR="00D426BB">
        <w:rPr>
          <w:rFonts w:ascii="Arial" w:hAnsi="Arial" w:cs="Arial"/>
          <w:sz w:val="24"/>
          <w:szCs w:val="24"/>
        </w:rPr>
        <w:t>Wool</w:t>
      </w:r>
      <w:r w:rsidR="0067071B">
        <w:rPr>
          <w:rFonts w:ascii="Arial" w:hAnsi="Arial" w:cs="Arial"/>
          <w:sz w:val="24"/>
          <w:szCs w:val="24"/>
        </w:rPr>
        <w:t>l</w:t>
      </w:r>
      <w:r w:rsidR="00D426BB">
        <w:rPr>
          <w:rFonts w:ascii="Arial" w:hAnsi="Arial" w:cs="Arial"/>
          <w:sz w:val="24"/>
          <w:szCs w:val="24"/>
        </w:rPr>
        <w:t xml:space="preserve">ey explained that he was pleased with the Custody interventions, partnership working and how knife crime and young people are made a priority. In terms of enforcement activities, </w:t>
      </w:r>
      <w:r w:rsidR="0012689F">
        <w:rPr>
          <w:rFonts w:ascii="Arial" w:hAnsi="Arial" w:cs="Arial"/>
          <w:sz w:val="24"/>
          <w:szCs w:val="24"/>
        </w:rPr>
        <w:t xml:space="preserve">Supt </w:t>
      </w:r>
      <w:r w:rsidR="00D426BB">
        <w:rPr>
          <w:rFonts w:ascii="Arial" w:hAnsi="Arial" w:cs="Arial"/>
          <w:sz w:val="24"/>
          <w:szCs w:val="24"/>
        </w:rPr>
        <w:t>Wool</w:t>
      </w:r>
      <w:r w:rsidR="0067071B">
        <w:rPr>
          <w:rFonts w:ascii="Arial" w:hAnsi="Arial" w:cs="Arial"/>
          <w:sz w:val="24"/>
          <w:szCs w:val="24"/>
        </w:rPr>
        <w:t>l</w:t>
      </w:r>
      <w:r w:rsidR="00D426BB">
        <w:rPr>
          <w:rFonts w:ascii="Arial" w:hAnsi="Arial" w:cs="Arial"/>
          <w:sz w:val="24"/>
          <w:szCs w:val="24"/>
        </w:rPr>
        <w:t xml:space="preserve">ey explained that they’re great for networking with partners but also often raise areas to improve. </w:t>
      </w:r>
    </w:p>
    <w:p w:rsidR="00D426BB" w:rsidP="000611C7" w:rsidRDefault="00D426BB" w14:paraId="6C7A9701" w14:textId="36000490">
      <w:pPr>
        <w:tabs>
          <w:tab w:val="left" w:pos="567"/>
        </w:tabs>
        <w:spacing w:after="0" w:line="240" w:lineRule="auto"/>
        <w:ind w:left="567" w:right="95"/>
        <w:jc w:val="both"/>
        <w:rPr>
          <w:rFonts w:ascii="Arial" w:hAnsi="Arial" w:cs="Arial"/>
          <w:sz w:val="24"/>
          <w:szCs w:val="24"/>
        </w:rPr>
      </w:pPr>
    </w:p>
    <w:p w:rsidR="00D426BB" w:rsidP="000611C7" w:rsidRDefault="0012689F" w14:paraId="39BBE440" w14:textId="13001494">
      <w:pPr>
        <w:tabs>
          <w:tab w:val="left" w:pos="567"/>
        </w:tabs>
        <w:spacing w:after="0" w:line="240" w:lineRule="auto"/>
        <w:ind w:left="567" w:right="95"/>
        <w:jc w:val="both"/>
        <w:rPr>
          <w:rFonts w:ascii="Arial" w:hAnsi="Arial" w:cs="Arial"/>
          <w:sz w:val="24"/>
          <w:szCs w:val="24"/>
        </w:rPr>
      </w:pPr>
      <w:r>
        <w:rPr>
          <w:rFonts w:ascii="Arial" w:hAnsi="Arial" w:cs="Arial"/>
          <w:sz w:val="24"/>
          <w:szCs w:val="24"/>
        </w:rPr>
        <w:t>Mr Woolley</w:t>
      </w:r>
      <w:r w:rsidR="00D426BB">
        <w:rPr>
          <w:rFonts w:ascii="Arial" w:hAnsi="Arial" w:cs="Arial"/>
          <w:sz w:val="24"/>
          <w:szCs w:val="24"/>
        </w:rPr>
        <w:t xml:space="preserve"> also spoke about the role of VRUs and how he is impressed with Nottinghamshire’s, particularly the strategic needs assessment. This has raised issues around school exclusions and hospital admissions, which are areas to work on going forward. </w:t>
      </w:r>
      <w:r w:rsidR="00213DF9">
        <w:rPr>
          <w:rFonts w:ascii="Arial" w:hAnsi="Arial" w:cs="Arial"/>
          <w:sz w:val="24"/>
          <w:szCs w:val="24"/>
        </w:rPr>
        <w:t>Th</w:t>
      </w:r>
      <w:r>
        <w:rPr>
          <w:rFonts w:ascii="Arial" w:hAnsi="Arial" w:cs="Arial"/>
          <w:sz w:val="24"/>
          <w:szCs w:val="24"/>
        </w:rPr>
        <w:t>e issues</w:t>
      </w:r>
      <w:r w:rsidR="00213DF9">
        <w:rPr>
          <w:rFonts w:ascii="Arial" w:hAnsi="Arial" w:cs="Arial"/>
          <w:sz w:val="24"/>
          <w:szCs w:val="24"/>
        </w:rPr>
        <w:t xml:space="preserve"> will be improved by </w:t>
      </w:r>
      <w:r w:rsidR="00D426BB">
        <w:rPr>
          <w:rFonts w:ascii="Arial" w:hAnsi="Arial" w:cs="Arial"/>
          <w:sz w:val="24"/>
          <w:szCs w:val="24"/>
        </w:rPr>
        <w:t>ACC Rob Griffin chairing</w:t>
      </w:r>
      <w:r w:rsidR="00213DF9">
        <w:rPr>
          <w:rFonts w:ascii="Arial" w:hAnsi="Arial" w:cs="Arial"/>
          <w:sz w:val="24"/>
          <w:szCs w:val="24"/>
        </w:rPr>
        <w:t xml:space="preserve"> a working group around this as well as Commissioner Henry chairing the Violence Reduction Board.  </w:t>
      </w:r>
    </w:p>
    <w:p w:rsidR="00213DF9" w:rsidP="000611C7" w:rsidRDefault="00213DF9" w14:paraId="71A0BD8E" w14:textId="3E94D1EB">
      <w:pPr>
        <w:tabs>
          <w:tab w:val="left" w:pos="567"/>
        </w:tabs>
        <w:spacing w:after="0" w:line="240" w:lineRule="auto"/>
        <w:ind w:left="567" w:right="95"/>
        <w:jc w:val="both"/>
        <w:rPr>
          <w:rFonts w:ascii="Arial" w:hAnsi="Arial" w:cs="Arial"/>
          <w:sz w:val="24"/>
          <w:szCs w:val="24"/>
        </w:rPr>
      </w:pPr>
    </w:p>
    <w:p w:rsidR="00213DF9" w:rsidP="000611C7" w:rsidRDefault="00213DF9" w14:paraId="6E45FC69" w14:textId="1B40E895">
      <w:pPr>
        <w:tabs>
          <w:tab w:val="left" w:pos="567"/>
        </w:tabs>
        <w:spacing w:after="0" w:line="240" w:lineRule="auto"/>
        <w:ind w:left="567" w:right="95"/>
        <w:jc w:val="both"/>
        <w:rPr>
          <w:rFonts w:ascii="Arial" w:hAnsi="Arial" w:cs="Arial"/>
          <w:sz w:val="24"/>
          <w:szCs w:val="24"/>
        </w:rPr>
      </w:pPr>
      <w:r>
        <w:rPr>
          <w:rFonts w:ascii="Arial" w:hAnsi="Arial" w:cs="Arial"/>
          <w:sz w:val="24"/>
          <w:szCs w:val="24"/>
        </w:rPr>
        <w:t xml:space="preserve">Leslie asked whether Op Reacher was still active, which </w:t>
      </w:r>
      <w:r w:rsidR="006F72B7">
        <w:rPr>
          <w:rFonts w:ascii="Arial" w:hAnsi="Arial" w:cs="Arial"/>
          <w:sz w:val="24"/>
          <w:szCs w:val="24"/>
        </w:rPr>
        <w:t>Supt</w:t>
      </w:r>
      <w:r>
        <w:rPr>
          <w:rFonts w:ascii="Arial" w:hAnsi="Arial" w:cs="Arial"/>
          <w:sz w:val="24"/>
          <w:szCs w:val="24"/>
        </w:rPr>
        <w:t xml:space="preserve"> Wool</w:t>
      </w:r>
      <w:r w:rsidR="0067071B">
        <w:rPr>
          <w:rFonts w:ascii="Arial" w:hAnsi="Arial" w:cs="Arial"/>
          <w:sz w:val="24"/>
          <w:szCs w:val="24"/>
        </w:rPr>
        <w:t>l</w:t>
      </w:r>
      <w:r>
        <w:rPr>
          <w:rFonts w:ascii="Arial" w:hAnsi="Arial" w:cs="Arial"/>
          <w:sz w:val="24"/>
          <w:szCs w:val="24"/>
        </w:rPr>
        <w:t xml:space="preserve">ey confirmed it was and that there are 12 Op Reacher teams. Leslie questioned whether these are successful which </w:t>
      </w:r>
      <w:r w:rsidR="006F72B7">
        <w:rPr>
          <w:rFonts w:ascii="Arial" w:hAnsi="Arial" w:cs="Arial"/>
          <w:sz w:val="24"/>
          <w:szCs w:val="24"/>
        </w:rPr>
        <w:t>Supt</w:t>
      </w:r>
      <w:r>
        <w:rPr>
          <w:rFonts w:ascii="Arial" w:hAnsi="Arial" w:cs="Arial"/>
          <w:sz w:val="24"/>
          <w:szCs w:val="24"/>
        </w:rPr>
        <w:t xml:space="preserve"> Woo</w:t>
      </w:r>
      <w:r w:rsidR="0067071B">
        <w:rPr>
          <w:rFonts w:ascii="Arial" w:hAnsi="Arial" w:cs="Arial"/>
          <w:sz w:val="24"/>
          <w:szCs w:val="24"/>
        </w:rPr>
        <w:t>l</w:t>
      </w:r>
      <w:r>
        <w:rPr>
          <w:rFonts w:ascii="Arial" w:hAnsi="Arial" w:cs="Arial"/>
          <w:sz w:val="24"/>
          <w:szCs w:val="24"/>
        </w:rPr>
        <w:t xml:space="preserve">ley confirmed they are. Leslie queried item 7 on the report and asked if there was an equality implications assessment done for this report. </w:t>
      </w:r>
      <w:r w:rsidR="006F72B7">
        <w:rPr>
          <w:rFonts w:ascii="Arial" w:hAnsi="Arial" w:cs="Arial"/>
          <w:sz w:val="24"/>
          <w:szCs w:val="24"/>
        </w:rPr>
        <w:t>Supt</w:t>
      </w:r>
      <w:r>
        <w:rPr>
          <w:rFonts w:ascii="Arial" w:hAnsi="Arial" w:cs="Arial"/>
          <w:sz w:val="24"/>
          <w:szCs w:val="24"/>
        </w:rPr>
        <w:t xml:space="preserve"> Woo</w:t>
      </w:r>
      <w:r w:rsidR="0067071B">
        <w:rPr>
          <w:rFonts w:ascii="Arial" w:hAnsi="Arial" w:cs="Arial"/>
          <w:sz w:val="24"/>
          <w:szCs w:val="24"/>
        </w:rPr>
        <w:t>l</w:t>
      </w:r>
      <w:r>
        <w:rPr>
          <w:rFonts w:ascii="Arial" w:hAnsi="Arial" w:cs="Arial"/>
          <w:sz w:val="24"/>
          <w:szCs w:val="24"/>
        </w:rPr>
        <w:t xml:space="preserve">ley confirmed that no assessment was completed regarding this. DCC explained that an assessment was done in terms of the VRU but not for this report. </w:t>
      </w:r>
    </w:p>
    <w:p w:rsidR="00213DF9" w:rsidP="000611C7" w:rsidRDefault="00213DF9" w14:paraId="7759BE44" w14:textId="48E52094">
      <w:pPr>
        <w:tabs>
          <w:tab w:val="left" w:pos="567"/>
        </w:tabs>
        <w:spacing w:after="0" w:line="240" w:lineRule="auto"/>
        <w:ind w:left="567" w:right="95"/>
        <w:jc w:val="both"/>
        <w:rPr>
          <w:rFonts w:ascii="Arial" w:hAnsi="Arial" w:cs="Arial"/>
          <w:sz w:val="24"/>
          <w:szCs w:val="24"/>
        </w:rPr>
      </w:pPr>
    </w:p>
    <w:p w:rsidR="00213DF9" w:rsidP="000611C7" w:rsidRDefault="00213DF9" w14:paraId="191F9A92" w14:textId="2DE490E0">
      <w:pPr>
        <w:tabs>
          <w:tab w:val="left" w:pos="567"/>
        </w:tabs>
        <w:spacing w:after="0" w:line="240" w:lineRule="auto"/>
        <w:ind w:left="567" w:right="95"/>
        <w:jc w:val="both"/>
        <w:rPr>
          <w:rFonts w:ascii="Arial" w:hAnsi="Arial" w:cs="Arial"/>
          <w:sz w:val="24"/>
          <w:szCs w:val="24"/>
        </w:rPr>
      </w:pPr>
      <w:r>
        <w:rPr>
          <w:rFonts w:ascii="Arial" w:hAnsi="Arial" w:cs="Arial"/>
          <w:sz w:val="24"/>
          <w:szCs w:val="24"/>
        </w:rPr>
        <w:t xml:space="preserve">Leslie asked about the </w:t>
      </w:r>
      <w:r w:rsidR="0038599D">
        <w:rPr>
          <w:rFonts w:ascii="Arial" w:hAnsi="Arial" w:cs="Arial"/>
          <w:sz w:val="24"/>
          <w:szCs w:val="24"/>
        </w:rPr>
        <w:t>disproportionality</w:t>
      </w:r>
      <w:r>
        <w:rPr>
          <w:rFonts w:ascii="Arial" w:hAnsi="Arial" w:cs="Arial"/>
          <w:sz w:val="24"/>
          <w:szCs w:val="24"/>
        </w:rPr>
        <w:t xml:space="preserve"> report</w:t>
      </w:r>
      <w:r w:rsidR="0038599D">
        <w:rPr>
          <w:rFonts w:ascii="Arial" w:hAnsi="Arial" w:cs="Arial"/>
          <w:sz w:val="24"/>
          <w:szCs w:val="24"/>
        </w:rPr>
        <w:t xml:space="preserve"> and </w:t>
      </w:r>
      <w:r w:rsidR="00852446">
        <w:rPr>
          <w:rFonts w:ascii="Arial" w:hAnsi="Arial" w:cs="Arial"/>
          <w:sz w:val="24"/>
          <w:szCs w:val="24"/>
        </w:rPr>
        <w:t>requested</w:t>
      </w:r>
      <w:r w:rsidR="0038599D">
        <w:rPr>
          <w:rFonts w:ascii="Arial" w:hAnsi="Arial" w:cs="Arial"/>
          <w:sz w:val="24"/>
          <w:szCs w:val="24"/>
        </w:rPr>
        <w:t xml:space="preserve"> </w:t>
      </w:r>
      <w:r w:rsidR="006F72B7">
        <w:rPr>
          <w:rFonts w:ascii="Arial" w:hAnsi="Arial" w:cs="Arial"/>
          <w:sz w:val="24"/>
          <w:szCs w:val="24"/>
        </w:rPr>
        <w:t>Supt</w:t>
      </w:r>
      <w:r w:rsidR="0038599D">
        <w:rPr>
          <w:rFonts w:ascii="Arial" w:hAnsi="Arial" w:cs="Arial"/>
          <w:sz w:val="24"/>
          <w:szCs w:val="24"/>
        </w:rPr>
        <w:t xml:space="preserve"> Woolley to explain how this work links. </w:t>
      </w:r>
      <w:r w:rsidR="006F72B7">
        <w:rPr>
          <w:rFonts w:ascii="Arial" w:hAnsi="Arial" w:cs="Arial"/>
          <w:sz w:val="24"/>
          <w:szCs w:val="24"/>
        </w:rPr>
        <w:t>Supt</w:t>
      </w:r>
      <w:r w:rsidR="0038599D">
        <w:rPr>
          <w:rFonts w:ascii="Arial" w:hAnsi="Arial" w:cs="Arial"/>
          <w:sz w:val="24"/>
          <w:szCs w:val="24"/>
        </w:rPr>
        <w:t xml:space="preserve"> Woo</w:t>
      </w:r>
      <w:r w:rsidR="0067071B">
        <w:rPr>
          <w:rFonts w:ascii="Arial" w:hAnsi="Arial" w:cs="Arial"/>
          <w:sz w:val="24"/>
          <w:szCs w:val="24"/>
        </w:rPr>
        <w:t>l</w:t>
      </w:r>
      <w:r w:rsidR="0038599D">
        <w:rPr>
          <w:rFonts w:ascii="Arial" w:hAnsi="Arial" w:cs="Arial"/>
          <w:sz w:val="24"/>
          <w:szCs w:val="24"/>
        </w:rPr>
        <w:t xml:space="preserve">ley explained that the Force was struggling with data recording, but they can now categorise more accurately. Leslie questioned whether the Force were experiencing problems recording ethnicity. DCC Cooper </w:t>
      </w:r>
      <w:r w:rsidR="00852446">
        <w:rPr>
          <w:rFonts w:ascii="Arial" w:hAnsi="Arial" w:cs="Arial"/>
          <w:sz w:val="24"/>
          <w:szCs w:val="24"/>
        </w:rPr>
        <w:t>clarified</w:t>
      </w:r>
      <w:r w:rsidR="0038599D">
        <w:rPr>
          <w:rFonts w:ascii="Arial" w:hAnsi="Arial" w:cs="Arial"/>
          <w:sz w:val="24"/>
          <w:szCs w:val="24"/>
        </w:rPr>
        <w:t xml:space="preserve"> that the Force are good at recording visible ethnicity but not so much self-defined.  The DCC mentioned that he would speak with the staff about asking for this going forward. </w:t>
      </w:r>
      <w:r w:rsidR="006F72B7">
        <w:rPr>
          <w:rFonts w:ascii="Arial" w:hAnsi="Arial" w:cs="Arial"/>
          <w:sz w:val="24"/>
          <w:szCs w:val="24"/>
        </w:rPr>
        <w:t>Supt</w:t>
      </w:r>
      <w:r w:rsidR="0038599D">
        <w:rPr>
          <w:rFonts w:ascii="Arial" w:hAnsi="Arial" w:cs="Arial"/>
          <w:sz w:val="24"/>
          <w:szCs w:val="24"/>
        </w:rPr>
        <w:t xml:space="preserve"> Woo</w:t>
      </w:r>
      <w:r w:rsidR="0067071B">
        <w:rPr>
          <w:rFonts w:ascii="Arial" w:hAnsi="Arial" w:cs="Arial"/>
          <w:sz w:val="24"/>
          <w:szCs w:val="24"/>
        </w:rPr>
        <w:t>l</w:t>
      </w:r>
      <w:r w:rsidR="0038599D">
        <w:rPr>
          <w:rFonts w:ascii="Arial" w:hAnsi="Arial" w:cs="Arial"/>
          <w:sz w:val="24"/>
          <w:szCs w:val="24"/>
        </w:rPr>
        <w:t xml:space="preserve">ley explained that the Independent Advisory Group &amp; Youth Justice are involved, after Leslie questioned this. Sharon Caddell added that the PCC’s Community Engagement Officer and Ending Youth Violence Network were involved. </w:t>
      </w:r>
    </w:p>
    <w:p w:rsidR="00FC13A1" w:rsidP="000611C7" w:rsidRDefault="00FC13A1" w14:paraId="59D97A8A" w14:textId="073EF074">
      <w:pPr>
        <w:tabs>
          <w:tab w:val="left" w:pos="567"/>
        </w:tabs>
        <w:spacing w:after="0" w:line="240" w:lineRule="auto"/>
        <w:ind w:left="567" w:right="95"/>
        <w:jc w:val="both"/>
        <w:rPr>
          <w:rFonts w:ascii="Arial" w:hAnsi="Arial" w:cs="Arial"/>
          <w:sz w:val="24"/>
          <w:szCs w:val="24"/>
        </w:rPr>
      </w:pPr>
    </w:p>
    <w:p w:rsidR="00FC13A1" w:rsidP="000611C7" w:rsidRDefault="00FC13A1" w14:paraId="149B5056" w14:textId="7F28874F">
      <w:pPr>
        <w:tabs>
          <w:tab w:val="left" w:pos="567"/>
        </w:tabs>
        <w:spacing w:after="0" w:line="240" w:lineRule="auto"/>
        <w:ind w:left="567" w:right="95"/>
        <w:jc w:val="both"/>
        <w:rPr>
          <w:rFonts w:ascii="Arial" w:hAnsi="Arial" w:cs="Arial"/>
          <w:sz w:val="24"/>
          <w:szCs w:val="24"/>
        </w:rPr>
      </w:pPr>
      <w:r>
        <w:rPr>
          <w:rFonts w:ascii="Arial" w:hAnsi="Arial" w:cs="Arial"/>
          <w:sz w:val="24"/>
          <w:szCs w:val="24"/>
        </w:rPr>
        <w:t>The Chair questioned how efficien</w:t>
      </w:r>
      <w:r w:rsidR="00763875">
        <w:rPr>
          <w:rFonts w:ascii="Arial" w:hAnsi="Arial" w:cs="Arial"/>
          <w:sz w:val="24"/>
          <w:szCs w:val="24"/>
        </w:rPr>
        <w:t>t</w:t>
      </w:r>
      <w:r>
        <w:rPr>
          <w:rFonts w:ascii="Arial" w:hAnsi="Arial" w:cs="Arial"/>
          <w:sz w:val="24"/>
          <w:szCs w:val="24"/>
        </w:rPr>
        <w:t xml:space="preserve"> and effective the Violence Reduction Unit</w:t>
      </w:r>
      <w:r w:rsidR="00763875">
        <w:rPr>
          <w:rFonts w:ascii="Arial" w:hAnsi="Arial" w:cs="Arial"/>
          <w:sz w:val="24"/>
          <w:szCs w:val="24"/>
        </w:rPr>
        <w:t>s are at reducing serious youth violence</w:t>
      </w:r>
      <w:r>
        <w:rPr>
          <w:rFonts w:ascii="Arial" w:hAnsi="Arial" w:cs="Arial"/>
          <w:sz w:val="24"/>
          <w:szCs w:val="24"/>
        </w:rPr>
        <w:t xml:space="preserve"> </w:t>
      </w:r>
      <w:r w:rsidR="00763875">
        <w:rPr>
          <w:rFonts w:ascii="Arial" w:hAnsi="Arial" w:cs="Arial"/>
          <w:sz w:val="24"/>
          <w:szCs w:val="24"/>
        </w:rPr>
        <w:t>and crime</w:t>
      </w:r>
      <w:r>
        <w:rPr>
          <w:rFonts w:ascii="Arial" w:hAnsi="Arial" w:cs="Arial"/>
          <w:sz w:val="24"/>
          <w:szCs w:val="24"/>
        </w:rPr>
        <w:t xml:space="preserve"> is measured</w:t>
      </w:r>
      <w:r w:rsidR="00852446">
        <w:rPr>
          <w:rFonts w:ascii="Arial" w:hAnsi="Arial" w:cs="Arial"/>
          <w:sz w:val="24"/>
          <w:szCs w:val="24"/>
        </w:rPr>
        <w:t xml:space="preserve"> and </w:t>
      </w:r>
      <w:r w:rsidR="006F72B7">
        <w:rPr>
          <w:rFonts w:ascii="Arial" w:hAnsi="Arial" w:cs="Arial"/>
          <w:sz w:val="24"/>
          <w:szCs w:val="24"/>
        </w:rPr>
        <w:t>Supt</w:t>
      </w:r>
      <w:r w:rsidR="00763875">
        <w:rPr>
          <w:rFonts w:ascii="Arial" w:hAnsi="Arial" w:cs="Arial"/>
          <w:sz w:val="24"/>
          <w:szCs w:val="24"/>
        </w:rPr>
        <w:t xml:space="preserve"> Woo</w:t>
      </w:r>
      <w:r w:rsidR="0067071B">
        <w:rPr>
          <w:rFonts w:ascii="Arial" w:hAnsi="Arial" w:cs="Arial"/>
          <w:sz w:val="24"/>
          <w:szCs w:val="24"/>
        </w:rPr>
        <w:t>l</w:t>
      </w:r>
      <w:r w:rsidR="00763875">
        <w:rPr>
          <w:rFonts w:ascii="Arial" w:hAnsi="Arial" w:cs="Arial"/>
          <w:sz w:val="24"/>
          <w:szCs w:val="24"/>
        </w:rPr>
        <w:t xml:space="preserve">ley explained the different methods put in place. </w:t>
      </w:r>
    </w:p>
    <w:p w:rsidR="00763875" w:rsidP="000611C7" w:rsidRDefault="00763875" w14:paraId="7EFF6B6F" w14:textId="27C98AF8">
      <w:pPr>
        <w:tabs>
          <w:tab w:val="left" w:pos="567"/>
        </w:tabs>
        <w:spacing w:after="0" w:line="240" w:lineRule="auto"/>
        <w:ind w:left="567" w:right="95"/>
        <w:jc w:val="both"/>
        <w:rPr>
          <w:rFonts w:ascii="Arial" w:hAnsi="Arial" w:cs="Arial"/>
          <w:sz w:val="24"/>
          <w:szCs w:val="24"/>
        </w:rPr>
      </w:pPr>
    </w:p>
    <w:p w:rsidR="00763875" w:rsidP="000611C7" w:rsidRDefault="00763875" w14:paraId="79E5197E" w14:textId="44D8CDA3">
      <w:pPr>
        <w:tabs>
          <w:tab w:val="left" w:pos="567"/>
        </w:tabs>
        <w:spacing w:after="0" w:line="240" w:lineRule="auto"/>
        <w:ind w:left="567" w:right="95"/>
        <w:jc w:val="both"/>
        <w:rPr>
          <w:rFonts w:ascii="Arial" w:hAnsi="Arial" w:cs="Arial"/>
          <w:sz w:val="24"/>
          <w:szCs w:val="24"/>
        </w:rPr>
      </w:pPr>
      <w:r>
        <w:rPr>
          <w:rFonts w:ascii="Arial" w:hAnsi="Arial" w:cs="Arial"/>
          <w:sz w:val="24"/>
          <w:szCs w:val="24"/>
        </w:rPr>
        <w:t>The Chair questioned whether preventing youth violence prevents adult violence</w:t>
      </w:r>
      <w:r w:rsidR="003F0DD9">
        <w:rPr>
          <w:rFonts w:ascii="Arial" w:hAnsi="Arial" w:cs="Arial"/>
          <w:sz w:val="24"/>
          <w:szCs w:val="24"/>
        </w:rPr>
        <w:t>.</w:t>
      </w:r>
      <w:r>
        <w:rPr>
          <w:rFonts w:ascii="Arial" w:hAnsi="Arial" w:cs="Arial"/>
          <w:sz w:val="24"/>
          <w:szCs w:val="24"/>
        </w:rPr>
        <w:t xml:space="preserve"> DCC Cooper agreed and went on to explain that the victim’s age is becoming younger and younger. Youth violence is being explained in secondary schools and is gradually being explained to lower year groups due to this. The Force data is from the QMC, which means that the recording of suspects is much more accurate. </w:t>
      </w:r>
      <w:r w:rsidR="006F72B7">
        <w:rPr>
          <w:rFonts w:ascii="Arial" w:hAnsi="Arial" w:cs="Arial"/>
          <w:sz w:val="24"/>
          <w:szCs w:val="24"/>
        </w:rPr>
        <w:t>Supt</w:t>
      </w:r>
      <w:r>
        <w:rPr>
          <w:rFonts w:ascii="Arial" w:hAnsi="Arial" w:cs="Arial"/>
          <w:sz w:val="24"/>
          <w:szCs w:val="24"/>
        </w:rPr>
        <w:t xml:space="preserve"> Woo</w:t>
      </w:r>
      <w:r w:rsidR="0067071B">
        <w:rPr>
          <w:rFonts w:ascii="Arial" w:hAnsi="Arial" w:cs="Arial"/>
          <w:sz w:val="24"/>
          <w:szCs w:val="24"/>
        </w:rPr>
        <w:t>l</w:t>
      </w:r>
      <w:r>
        <w:rPr>
          <w:rFonts w:ascii="Arial" w:hAnsi="Arial" w:cs="Arial"/>
          <w:sz w:val="24"/>
          <w:szCs w:val="24"/>
        </w:rPr>
        <w:t xml:space="preserve">ley explained that </w:t>
      </w:r>
      <w:r w:rsidR="004076CB">
        <w:rPr>
          <w:rFonts w:ascii="Arial" w:hAnsi="Arial" w:cs="Arial"/>
          <w:sz w:val="24"/>
          <w:szCs w:val="24"/>
        </w:rPr>
        <w:t xml:space="preserve">this </w:t>
      </w:r>
      <w:r>
        <w:rPr>
          <w:rFonts w:ascii="Arial" w:hAnsi="Arial" w:cs="Arial"/>
          <w:sz w:val="24"/>
          <w:szCs w:val="24"/>
        </w:rPr>
        <w:t xml:space="preserve">helps with training the officer to have a much more sensitive approach. </w:t>
      </w:r>
    </w:p>
    <w:p w:rsidR="00763875" w:rsidP="000611C7" w:rsidRDefault="00763875" w14:paraId="43DCD0EE" w14:textId="049736CC">
      <w:pPr>
        <w:tabs>
          <w:tab w:val="left" w:pos="567"/>
        </w:tabs>
        <w:spacing w:after="0" w:line="240" w:lineRule="auto"/>
        <w:ind w:left="567" w:right="95"/>
        <w:jc w:val="both"/>
        <w:rPr>
          <w:rFonts w:ascii="Arial" w:hAnsi="Arial" w:cs="Arial"/>
          <w:sz w:val="24"/>
          <w:szCs w:val="24"/>
        </w:rPr>
      </w:pPr>
      <w:r>
        <w:rPr>
          <w:rFonts w:ascii="Arial" w:hAnsi="Arial" w:cs="Arial"/>
          <w:sz w:val="24"/>
          <w:szCs w:val="24"/>
        </w:rPr>
        <w:t xml:space="preserve">The Chair mentioned the engagement within schools and asked the age range in which youth violence is explained. DCC Cooper spoke about the Mini Police Programme and its purpose. The Force’s early intervention officers </w:t>
      </w:r>
      <w:r w:rsidR="00A25A12">
        <w:rPr>
          <w:rFonts w:ascii="Arial" w:hAnsi="Arial" w:cs="Arial"/>
          <w:sz w:val="24"/>
          <w:szCs w:val="24"/>
        </w:rPr>
        <w:t xml:space="preserve">speak with children from year 7 with PCSOs speaking to those in years 5-6. DCC Cooper explained that this is equal between the City and County, after the Chair queried. </w:t>
      </w:r>
    </w:p>
    <w:p w:rsidR="00A25A12" w:rsidP="000611C7" w:rsidRDefault="00A25A12" w14:paraId="381DE1DD" w14:textId="6D6EA623">
      <w:pPr>
        <w:tabs>
          <w:tab w:val="left" w:pos="567"/>
        </w:tabs>
        <w:spacing w:after="0" w:line="240" w:lineRule="auto"/>
        <w:ind w:left="567" w:right="95"/>
        <w:jc w:val="both"/>
        <w:rPr>
          <w:rFonts w:ascii="Arial" w:hAnsi="Arial" w:cs="Arial"/>
          <w:sz w:val="24"/>
          <w:szCs w:val="24"/>
        </w:rPr>
      </w:pPr>
    </w:p>
    <w:p w:rsidR="00A25A12" w:rsidP="000611C7" w:rsidRDefault="00A25A12" w14:paraId="48E87829" w14:textId="0E844E82">
      <w:pPr>
        <w:tabs>
          <w:tab w:val="left" w:pos="567"/>
        </w:tabs>
        <w:spacing w:after="0" w:line="240" w:lineRule="auto"/>
        <w:ind w:left="567" w:right="95"/>
        <w:jc w:val="both"/>
        <w:rPr>
          <w:rFonts w:ascii="Arial" w:hAnsi="Arial" w:cs="Arial"/>
          <w:sz w:val="24"/>
          <w:szCs w:val="24"/>
        </w:rPr>
      </w:pPr>
      <w:r>
        <w:rPr>
          <w:rFonts w:ascii="Arial" w:hAnsi="Arial" w:cs="Arial"/>
          <w:sz w:val="24"/>
          <w:szCs w:val="24"/>
        </w:rPr>
        <w:lastRenderedPageBreak/>
        <w:t xml:space="preserve">The Chair thanked </w:t>
      </w:r>
      <w:r w:rsidR="006F72B7">
        <w:rPr>
          <w:rFonts w:ascii="Arial" w:hAnsi="Arial" w:cs="Arial"/>
          <w:sz w:val="24"/>
          <w:szCs w:val="24"/>
        </w:rPr>
        <w:t>Supt</w:t>
      </w:r>
      <w:r>
        <w:rPr>
          <w:rFonts w:ascii="Arial" w:hAnsi="Arial" w:cs="Arial"/>
          <w:sz w:val="24"/>
          <w:szCs w:val="24"/>
        </w:rPr>
        <w:t xml:space="preserve"> Woo</w:t>
      </w:r>
      <w:r w:rsidR="0067071B">
        <w:rPr>
          <w:rFonts w:ascii="Arial" w:hAnsi="Arial" w:cs="Arial"/>
          <w:sz w:val="24"/>
          <w:szCs w:val="24"/>
        </w:rPr>
        <w:t>l</w:t>
      </w:r>
      <w:r>
        <w:rPr>
          <w:rFonts w:ascii="Arial" w:hAnsi="Arial" w:cs="Arial"/>
          <w:sz w:val="24"/>
          <w:szCs w:val="24"/>
        </w:rPr>
        <w:t>ley, before he left the meeting.</w:t>
      </w:r>
    </w:p>
    <w:p w:rsidR="007B6C24" w:rsidP="007B6C24" w:rsidRDefault="007B6C24" w14:paraId="48E14197" w14:textId="77777777">
      <w:pPr>
        <w:pStyle w:val="ListParagraph"/>
        <w:spacing w:after="0" w:line="240" w:lineRule="auto"/>
        <w:ind w:left="567"/>
        <w:jc w:val="both"/>
        <w:rPr>
          <w:rFonts w:ascii="Arial" w:hAnsi="Arial" w:cs="Arial"/>
          <w:sz w:val="24"/>
          <w:szCs w:val="24"/>
        </w:rPr>
      </w:pPr>
    </w:p>
    <w:p w:rsidRPr="00AE59EF" w:rsidR="007B6C24" w:rsidP="00326CBC" w:rsidRDefault="00A25A12" w14:paraId="049E2616" w14:textId="50B7000F">
      <w:pPr>
        <w:tabs>
          <w:tab w:val="left" w:pos="567"/>
        </w:tabs>
        <w:spacing w:after="0" w:line="240" w:lineRule="auto"/>
        <w:ind w:left="567" w:right="95" w:hanging="567"/>
        <w:jc w:val="both"/>
        <w:rPr>
          <w:rFonts w:ascii="Arial" w:hAnsi="Arial" w:cs="Arial"/>
          <w:b/>
          <w:sz w:val="24"/>
          <w:szCs w:val="24"/>
          <w:u w:val="single"/>
        </w:rPr>
      </w:pPr>
      <w:r>
        <w:rPr>
          <w:rFonts w:ascii="Arial" w:hAnsi="Arial" w:cs="Arial"/>
          <w:b/>
          <w:sz w:val="24"/>
          <w:szCs w:val="24"/>
        </w:rPr>
        <w:t>9</w:t>
      </w:r>
      <w:r w:rsidR="007B6C24">
        <w:rPr>
          <w:rFonts w:ascii="Arial" w:hAnsi="Arial" w:cs="Arial"/>
          <w:b/>
          <w:sz w:val="24"/>
          <w:szCs w:val="24"/>
        </w:rPr>
        <w:t>)</w:t>
      </w:r>
      <w:r w:rsidR="007B6C24">
        <w:rPr>
          <w:rFonts w:ascii="Arial" w:hAnsi="Arial" w:cs="Arial"/>
          <w:b/>
          <w:sz w:val="24"/>
          <w:szCs w:val="24"/>
        </w:rPr>
        <w:tab/>
      </w:r>
      <w:r>
        <w:rPr>
          <w:rFonts w:ascii="Arial" w:hAnsi="Arial" w:cs="Arial"/>
          <w:b/>
          <w:sz w:val="24"/>
          <w:szCs w:val="24"/>
          <w:u w:val="single"/>
        </w:rPr>
        <w:t>OPCC REPORT ON COMPLIANCE WITH FREEDOM OF INFORMATION REQUESTS AND THE SPECIFIED INFORMATION ORDER</w:t>
      </w:r>
    </w:p>
    <w:p w:rsidR="007B6C24" w:rsidP="007B6C24" w:rsidRDefault="007B6C24" w14:paraId="4227D782" w14:textId="77777777">
      <w:pPr>
        <w:pStyle w:val="ListParagraph"/>
        <w:spacing w:after="0" w:line="240" w:lineRule="auto"/>
        <w:ind w:left="567"/>
        <w:jc w:val="both"/>
        <w:rPr>
          <w:rFonts w:ascii="Arial" w:hAnsi="Arial" w:cs="Arial"/>
          <w:sz w:val="24"/>
          <w:szCs w:val="24"/>
        </w:rPr>
      </w:pPr>
    </w:p>
    <w:p w:rsidR="007B6C24" w:rsidP="007B6C24" w:rsidRDefault="00A25A12" w14:paraId="0729E572" w14:textId="62E20D01">
      <w:pPr>
        <w:pStyle w:val="ListParagraph"/>
        <w:spacing w:after="0" w:line="240" w:lineRule="auto"/>
        <w:ind w:left="567"/>
        <w:jc w:val="both"/>
        <w:rPr>
          <w:rFonts w:ascii="Arial" w:hAnsi="Arial" w:cs="Arial"/>
          <w:sz w:val="24"/>
          <w:szCs w:val="24"/>
        </w:rPr>
      </w:pPr>
      <w:r>
        <w:rPr>
          <w:rFonts w:ascii="Arial" w:hAnsi="Arial" w:cs="Arial"/>
          <w:sz w:val="24"/>
          <w:szCs w:val="24"/>
        </w:rPr>
        <w:t xml:space="preserve">Sharon Caddell explained the context of the report. PCC’s have engaged with Policing Insight, which is an external body. Policing Insight complete the external audit for the OPCC. Although there was a pause on this last year (due to admin issues) the OPCC still received transparency quality mark by </w:t>
      </w:r>
      <w:r w:rsidRPr="00F470C9">
        <w:rPr>
          <w:rFonts w:ascii="Arial" w:hAnsi="Arial" w:cs="Arial"/>
          <w:sz w:val="24"/>
          <w:szCs w:val="24"/>
        </w:rPr>
        <w:t>CoPa</w:t>
      </w:r>
      <w:r w:rsidRPr="00F470C9" w:rsidR="00F470C9">
        <w:rPr>
          <w:rFonts w:ascii="Arial" w:hAnsi="Arial" w:cs="Arial"/>
          <w:sz w:val="24"/>
          <w:szCs w:val="24"/>
        </w:rPr>
        <w:t>CC</w:t>
      </w:r>
      <w:r w:rsidRPr="00F470C9">
        <w:rPr>
          <w:rFonts w:ascii="Arial" w:hAnsi="Arial" w:cs="Arial"/>
          <w:sz w:val="24"/>
          <w:szCs w:val="24"/>
        </w:rPr>
        <w:t>.</w:t>
      </w:r>
      <w:r>
        <w:rPr>
          <w:rFonts w:ascii="Arial" w:hAnsi="Arial" w:cs="Arial"/>
          <w:sz w:val="24"/>
          <w:szCs w:val="24"/>
        </w:rPr>
        <w:t xml:space="preserve"> Sharon acknowledged that the OPCC isn’t as up to date as they would hope to be, but that they are working to improve this. </w:t>
      </w:r>
    </w:p>
    <w:p w:rsidR="00A25A12" w:rsidP="007B6C24" w:rsidRDefault="00A25A12" w14:paraId="500E3989" w14:textId="4CC2145C">
      <w:pPr>
        <w:pStyle w:val="ListParagraph"/>
        <w:spacing w:after="0" w:line="240" w:lineRule="auto"/>
        <w:ind w:left="567"/>
        <w:jc w:val="both"/>
        <w:rPr>
          <w:rFonts w:ascii="Arial" w:hAnsi="Arial" w:cs="Arial"/>
          <w:sz w:val="24"/>
          <w:szCs w:val="24"/>
        </w:rPr>
      </w:pPr>
    </w:p>
    <w:p w:rsidR="00041D1E" w:rsidP="007B6C24" w:rsidRDefault="00A25A12" w14:paraId="1389D7AC" w14:textId="3003ABF3">
      <w:pPr>
        <w:pStyle w:val="ListParagraph"/>
        <w:spacing w:after="0" w:line="240" w:lineRule="auto"/>
        <w:ind w:left="567"/>
        <w:jc w:val="both"/>
        <w:rPr>
          <w:rFonts w:ascii="Arial" w:hAnsi="Arial" w:cs="Arial"/>
          <w:sz w:val="24"/>
          <w:szCs w:val="24"/>
        </w:rPr>
      </w:pPr>
      <w:r>
        <w:rPr>
          <w:rFonts w:ascii="Arial" w:hAnsi="Arial" w:cs="Arial"/>
          <w:sz w:val="24"/>
          <w:szCs w:val="24"/>
        </w:rPr>
        <w:t xml:space="preserve">Sharon spoke through the statistics and explained the issue with complexity </w:t>
      </w:r>
      <w:r w:rsidR="00A3709E">
        <w:rPr>
          <w:rFonts w:ascii="Arial" w:hAnsi="Arial" w:cs="Arial"/>
          <w:sz w:val="24"/>
          <w:szCs w:val="24"/>
        </w:rPr>
        <w:t xml:space="preserve">and staffing resources that have stopped the OPCC from achieving 100%. </w:t>
      </w:r>
      <w:r w:rsidR="00041D1E">
        <w:rPr>
          <w:rFonts w:ascii="Arial" w:hAnsi="Arial" w:cs="Arial"/>
          <w:sz w:val="24"/>
          <w:szCs w:val="24"/>
        </w:rPr>
        <w:t xml:space="preserve">Peter felt that this would have been a knock-on </w:t>
      </w:r>
      <w:r w:rsidR="00931F1F">
        <w:rPr>
          <w:rFonts w:ascii="Arial" w:hAnsi="Arial" w:cs="Arial"/>
          <w:sz w:val="24"/>
          <w:szCs w:val="24"/>
        </w:rPr>
        <w:t>e</w:t>
      </w:r>
      <w:r w:rsidR="00041D1E">
        <w:rPr>
          <w:rFonts w:ascii="Arial" w:hAnsi="Arial" w:cs="Arial"/>
          <w:sz w:val="24"/>
          <w:szCs w:val="24"/>
        </w:rPr>
        <w:t>ffect from the delay in the accounts. Sharon reinforced that the reason for the delay was purely due to the low capacity in the OPCC.</w:t>
      </w:r>
    </w:p>
    <w:p w:rsidR="00041D1E" w:rsidP="007B6C24" w:rsidRDefault="00041D1E" w14:paraId="414736E1" w14:textId="64111DAB">
      <w:pPr>
        <w:pStyle w:val="ListParagraph"/>
        <w:spacing w:after="0" w:line="240" w:lineRule="auto"/>
        <w:ind w:left="567"/>
        <w:jc w:val="both"/>
        <w:rPr>
          <w:rFonts w:ascii="Arial" w:hAnsi="Arial" w:cs="Arial"/>
          <w:sz w:val="24"/>
          <w:szCs w:val="24"/>
        </w:rPr>
      </w:pPr>
    </w:p>
    <w:p w:rsidR="00041D1E" w:rsidP="007B6C24" w:rsidRDefault="00041D1E" w14:paraId="7FAC1158" w14:textId="504AB7EE">
      <w:pPr>
        <w:pStyle w:val="ListParagraph"/>
        <w:spacing w:after="0" w:line="240" w:lineRule="auto"/>
        <w:ind w:left="567"/>
        <w:jc w:val="both"/>
        <w:rPr>
          <w:rFonts w:ascii="Arial" w:hAnsi="Arial" w:cs="Arial"/>
          <w:sz w:val="24"/>
          <w:szCs w:val="24"/>
        </w:rPr>
      </w:pPr>
      <w:r>
        <w:rPr>
          <w:rFonts w:ascii="Arial" w:hAnsi="Arial" w:cs="Arial"/>
          <w:sz w:val="24"/>
          <w:szCs w:val="24"/>
        </w:rPr>
        <w:t xml:space="preserve">The Chair questioned whether there is a place for a join link for the information. DCC explained that there are some joint links, however there isn’t a single website currently. </w:t>
      </w:r>
    </w:p>
    <w:p w:rsidR="007B6C24" w:rsidP="007B6C24" w:rsidRDefault="007B6C24" w14:paraId="5B8652C9" w14:textId="77777777">
      <w:pPr>
        <w:pStyle w:val="ListParagraph"/>
        <w:spacing w:after="0" w:line="240" w:lineRule="auto"/>
        <w:ind w:left="567"/>
        <w:jc w:val="both"/>
        <w:rPr>
          <w:rFonts w:ascii="Arial" w:hAnsi="Arial" w:cs="Arial"/>
          <w:sz w:val="24"/>
          <w:szCs w:val="24"/>
        </w:rPr>
      </w:pPr>
    </w:p>
    <w:p w:rsidRPr="00AE59EF" w:rsidR="007B6C24" w:rsidP="00326CBC" w:rsidRDefault="007B6C24" w14:paraId="4B22BE5D" w14:textId="5692063D">
      <w:pPr>
        <w:tabs>
          <w:tab w:val="left" w:pos="567"/>
        </w:tabs>
        <w:spacing w:after="0" w:line="240" w:lineRule="auto"/>
        <w:ind w:left="567" w:right="95" w:hanging="567"/>
        <w:jc w:val="both"/>
        <w:rPr>
          <w:rFonts w:ascii="Arial" w:hAnsi="Arial" w:cs="Arial"/>
          <w:b/>
          <w:sz w:val="24"/>
          <w:szCs w:val="24"/>
          <w:u w:val="single"/>
        </w:rPr>
      </w:pPr>
      <w:r>
        <w:rPr>
          <w:rFonts w:ascii="Arial" w:hAnsi="Arial" w:cs="Arial"/>
          <w:b/>
          <w:sz w:val="24"/>
          <w:szCs w:val="24"/>
        </w:rPr>
        <w:t>1</w:t>
      </w:r>
      <w:r w:rsidR="00041D1E">
        <w:rPr>
          <w:rFonts w:ascii="Arial" w:hAnsi="Arial" w:cs="Arial"/>
          <w:b/>
          <w:sz w:val="24"/>
          <w:szCs w:val="24"/>
        </w:rPr>
        <w:t>0</w:t>
      </w:r>
      <w:r>
        <w:rPr>
          <w:rFonts w:ascii="Arial" w:hAnsi="Arial" w:cs="Arial"/>
          <w:b/>
          <w:sz w:val="24"/>
          <w:szCs w:val="24"/>
        </w:rPr>
        <w:t>)</w:t>
      </w:r>
      <w:r>
        <w:rPr>
          <w:rFonts w:ascii="Arial" w:hAnsi="Arial" w:cs="Arial"/>
          <w:b/>
          <w:sz w:val="24"/>
          <w:szCs w:val="24"/>
        </w:rPr>
        <w:tab/>
      </w:r>
      <w:r w:rsidR="00326CBC">
        <w:rPr>
          <w:rFonts w:ascii="Arial" w:hAnsi="Arial" w:cs="Arial"/>
          <w:b/>
          <w:sz w:val="24"/>
          <w:szCs w:val="24"/>
          <w:u w:val="single"/>
        </w:rPr>
        <w:t xml:space="preserve">FORCE ASSURANCE REPORT ON COMPLIANCE WITH FREEDOM OF INFORMATION AND DATA PROTECTION REQUESTS  </w:t>
      </w:r>
    </w:p>
    <w:p w:rsidR="007B6C24" w:rsidP="007B6C24" w:rsidRDefault="007B6C24" w14:paraId="0EEDCB5B" w14:textId="77777777">
      <w:pPr>
        <w:pStyle w:val="ListParagraph"/>
        <w:spacing w:after="0" w:line="240" w:lineRule="auto"/>
        <w:ind w:left="567"/>
        <w:jc w:val="both"/>
        <w:rPr>
          <w:rFonts w:ascii="Arial" w:hAnsi="Arial" w:cs="Arial"/>
          <w:sz w:val="24"/>
          <w:szCs w:val="24"/>
        </w:rPr>
      </w:pPr>
    </w:p>
    <w:p w:rsidR="007B6C24" w:rsidP="007B6C24" w:rsidRDefault="00326CBC" w14:paraId="1B881DBC" w14:textId="697DC882">
      <w:pPr>
        <w:pStyle w:val="ListParagraph"/>
        <w:spacing w:after="0" w:line="240" w:lineRule="auto"/>
        <w:ind w:left="567"/>
        <w:jc w:val="both"/>
        <w:rPr>
          <w:rFonts w:ascii="Arial" w:hAnsi="Arial" w:cs="Arial"/>
          <w:sz w:val="24"/>
          <w:szCs w:val="24"/>
        </w:rPr>
      </w:pPr>
      <w:r>
        <w:rPr>
          <w:rFonts w:ascii="Arial" w:hAnsi="Arial" w:cs="Arial"/>
          <w:sz w:val="24"/>
          <w:szCs w:val="24"/>
        </w:rPr>
        <w:t xml:space="preserve">DCC Cooper spoke through the statistics within the report and explained that the Force have turned to an external expert in this field for advice. The DCC’s plan is for there to be an improvement on this service. The Chair agreed that this area has always been tricky, having always struggled with an issue in resourcing. The DCC explained next years planned improvements further to the Chair asking. </w:t>
      </w:r>
    </w:p>
    <w:p w:rsidR="00326CBC" w:rsidP="007B6C24" w:rsidRDefault="00326CBC" w14:paraId="19820755" w14:textId="2C601522">
      <w:pPr>
        <w:pStyle w:val="ListParagraph"/>
        <w:spacing w:after="0" w:line="240" w:lineRule="auto"/>
        <w:ind w:left="567"/>
        <w:jc w:val="both"/>
        <w:rPr>
          <w:rFonts w:ascii="Arial" w:hAnsi="Arial" w:cs="Arial"/>
          <w:sz w:val="24"/>
          <w:szCs w:val="24"/>
        </w:rPr>
      </w:pPr>
    </w:p>
    <w:p w:rsidR="00326CBC" w:rsidP="007B6C24" w:rsidRDefault="00326CBC" w14:paraId="7D17773D" w14:textId="415CF251">
      <w:pPr>
        <w:pStyle w:val="ListParagraph"/>
        <w:spacing w:after="0" w:line="240" w:lineRule="auto"/>
        <w:ind w:left="567"/>
        <w:jc w:val="both"/>
        <w:rPr>
          <w:rFonts w:ascii="Arial" w:hAnsi="Arial" w:cs="Arial"/>
          <w:sz w:val="24"/>
          <w:szCs w:val="24"/>
        </w:rPr>
      </w:pPr>
      <w:r>
        <w:rPr>
          <w:rFonts w:ascii="Arial" w:hAnsi="Arial" w:cs="Arial"/>
          <w:sz w:val="24"/>
          <w:szCs w:val="24"/>
        </w:rPr>
        <w:t xml:space="preserve">The Chair also asked how much of the request stays within the team. DCC Cooper explained that they often call on the MI department for data, especially when it’s aimed at a specific area. The DCC explained that improvements will be made once they have an increase of staff. </w:t>
      </w:r>
    </w:p>
    <w:p w:rsidR="00326CBC" w:rsidP="007B6C24" w:rsidRDefault="00326CBC" w14:paraId="7881FA45" w14:textId="77777777">
      <w:pPr>
        <w:pStyle w:val="ListParagraph"/>
        <w:spacing w:after="0" w:line="240" w:lineRule="auto"/>
        <w:ind w:left="567"/>
        <w:jc w:val="both"/>
        <w:rPr>
          <w:rFonts w:ascii="Arial" w:hAnsi="Arial" w:cs="Arial"/>
          <w:sz w:val="24"/>
          <w:szCs w:val="24"/>
        </w:rPr>
      </w:pPr>
    </w:p>
    <w:p w:rsidRPr="008E5A77" w:rsidR="007B6C24" w:rsidP="007B6C24" w:rsidRDefault="007B6C24" w14:paraId="4FE96E2B" w14:textId="7F9BA808">
      <w:pPr>
        <w:tabs>
          <w:tab w:val="left" w:pos="567"/>
        </w:tabs>
        <w:spacing w:after="0" w:line="240" w:lineRule="auto"/>
        <w:ind w:right="95"/>
        <w:jc w:val="both"/>
        <w:rPr>
          <w:rFonts w:ascii="Arial" w:hAnsi="Arial" w:cs="Arial"/>
          <w:b/>
          <w:sz w:val="24"/>
          <w:szCs w:val="24"/>
          <w:u w:val="single"/>
        </w:rPr>
      </w:pPr>
      <w:r>
        <w:rPr>
          <w:rFonts w:ascii="Arial" w:hAnsi="Arial" w:cs="Arial"/>
          <w:b/>
          <w:sz w:val="24"/>
          <w:szCs w:val="24"/>
        </w:rPr>
        <w:t>1</w:t>
      </w:r>
      <w:r w:rsidR="008E5A77">
        <w:rPr>
          <w:rFonts w:ascii="Arial" w:hAnsi="Arial" w:cs="Arial"/>
          <w:b/>
          <w:sz w:val="24"/>
          <w:szCs w:val="24"/>
        </w:rPr>
        <w:t>2</w:t>
      </w:r>
      <w:r>
        <w:rPr>
          <w:rFonts w:ascii="Arial" w:hAnsi="Arial" w:cs="Arial"/>
          <w:b/>
          <w:sz w:val="24"/>
          <w:szCs w:val="24"/>
        </w:rPr>
        <w:t>)</w:t>
      </w:r>
      <w:r>
        <w:rPr>
          <w:rFonts w:ascii="Arial" w:hAnsi="Arial" w:cs="Arial"/>
          <w:b/>
          <w:sz w:val="24"/>
          <w:szCs w:val="24"/>
        </w:rPr>
        <w:tab/>
      </w:r>
      <w:r w:rsidRPr="008E5A77" w:rsidR="008E5A77">
        <w:rPr>
          <w:rFonts w:ascii="Arial" w:hAnsi="Arial" w:cs="Arial"/>
          <w:b/>
          <w:sz w:val="24"/>
          <w:szCs w:val="24"/>
          <w:u w:val="single"/>
        </w:rPr>
        <w:t>PCC UPDATE REPORT</w:t>
      </w:r>
    </w:p>
    <w:p w:rsidR="007B6C24" w:rsidP="007B6C24" w:rsidRDefault="007B6C24" w14:paraId="49343C4A" w14:textId="77777777">
      <w:pPr>
        <w:pStyle w:val="ListParagraph"/>
        <w:spacing w:after="0" w:line="240" w:lineRule="auto"/>
        <w:ind w:left="567"/>
        <w:jc w:val="both"/>
        <w:rPr>
          <w:rFonts w:ascii="Arial" w:hAnsi="Arial" w:cs="Arial"/>
          <w:sz w:val="24"/>
          <w:szCs w:val="24"/>
        </w:rPr>
      </w:pPr>
    </w:p>
    <w:p w:rsidR="007B6C24" w:rsidP="007B6C24" w:rsidRDefault="00EA6CA7" w14:paraId="73F9C676" w14:textId="01ADD85D">
      <w:pPr>
        <w:pStyle w:val="ListParagraph"/>
        <w:spacing w:after="0" w:line="240" w:lineRule="auto"/>
        <w:ind w:left="567"/>
        <w:jc w:val="both"/>
        <w:rPr>
          <w:rFonts w:ascii="Arial" w:hAnsi="Arial" w:cs="Arial"/>
          <w:sz w:val="24"/>
          <w:szCs w:val="24"/>
        </w:rPr>
      </w:pPr>
      <w:r>
        <w:rPr>
          <w:rFonts w:ascii="Arial" w:hAnsi="Arial" w:cs="Arial"/>
          <w:sz w:val="24"/>
          <w:szCs w:val="24"/>
        </w:rPr>
        <w:t>Sharon Caddell gave an overview of the</w:t>
      </w:r>
      <w:r w:rsidR="008E5A77">
        <w:rPr>
          <w:rFonts w:ascii="Arial" w:hAnsi="Arial" w:cs="Arial"/>
          <w:sz w:val="24"/>
          <w:szCs w:val="24"/>
        </w:rPr>
        <w:t xml:space="preserve"> Make Notts Safe Plan and the activity in terms of HMIC/PEEL reports and how </w:t>
      </w:r>
      <w:r w:rsidR="00305D8B">
        <w:rPr>
          <w:rFonts w:ascii="Arial" w:hAnsi="Arial" w:cs="Arial"/>
          <w:sz w:val="24"/>
          <w:szCs w:val="24"/>
        </w:rPr>
        <w:t>the PCC’s</w:t>
      </w:r>
      <w:r w:rsidR="008E5A77">
        <w:rPr>
          <w:rFonts w:ascii="Arial" w:hAnsi="Arial" w:cs="Arial"/>
          <w:sz w:val="24"/>
          <w:szCs w:val="24"/>
        </w:rPr>
        <w:t xml:space="preserve"> office can assist with the Force. Sharon told the panel that the OPCC has been successful with Safer Streets 4 funding, as they received the most amount of funding. </w:t>
      </w:r>
      <w:r w:rsidR="00963155">
        <w:rPr>
          <w:rFonts w:ascii="Arial" w:hAnsi="Arial" w:cs="Arial"/>
          <w:sz w:val="24"/>
          <w:szCs w:val="24"/>
        </w:rPr>
        <w:t>Sharon also spoke on the Night Time Economy needs assessment and that they’re in discussion with Nottingham City Council regarding the Night Time Levy. Sharon spoke through the outcome of victim needs assessment, and how it will include the new Victim CARE contract. The OPCC are in a good position regarding recruitment</w:t>
      </w:r>
      <w:r w:rsidR="000611C7">
        <w:rPr>
          <w:rFonts w:ascii="Arial" w:hAnsi="Arial" w:cs="Arial"/>
          <w:sz w:val="24"/>
          <w:szCs w:val="24"/>
        </w:rPr>
        <w:t xml:space="preserve"> and have agreed to pursue an ambition to recruit a further 50 officers within Nottinghamshire Police. </w:t>
      </w:r>
    </w:p>
    <w:p w:rsidR="000611C7" w:rsidP="007B6C24" w:rsidRDefault="000611C7" w14:paraId="05520C94" w14:textId="37B9445D">
      <w:pPr>
        <w:pStyle w:val="ListParagraph"/>
        <w:spacing w:after="0" w:line="240" w:lineRule="auto"/>
        <w:ind w:left="567"/>
        <w:jc w:val="both"/>
        <w:rPr>
          <w:rFonts w:ascii="Arial" w:hAnsi="Arial" w:cs="Arial"/>
          <w:sz w:val="24"/>
          <w:szCs w:val="24"/>
        </w:rPr>
      </w:pPr>
    </w:p>
    <w:p w:rsidR="000611C7" w:rsidP="007B6C24" w:rsidRDefault="000611C7" w14:paraId="59806FE7" w14:textId="66B689D2">
      <w:pPr>
        <w:pStyle w:val="ListParagraph"/>
        <w:spacing w:after="0" w:line="240" w:lineRule="auto"/>
        <w:ind w:left="567"/>
        <w:jc w:val="both"/>
        <w:rPr>
          <w:rFonts w:ascii="Arial" w:hAnsi="Arial" w:cs="Arial"/>
          <w:sz w:val="24"/>
          <w:szCs w:val="24"/>
        </w:rPr>
      </w:pPr>
      <w:r>
        <w:rPr>
          <w:rFonts w:ascii="Arial" w:hAnsi="Arial" w:cs="Arial"/>
          <w:sz w:val="24"/>
          <w:szCs w:val="24"/>
        </w:rPr>
        <w:lastRenderedPageBreak/>
        <w:t xml:space="preserve">Leslie asked if information around part 2 of the review being brought into the role of the PCC was available. Sharon confirmed that this information is public.  </w:t>
      </w:r>
    </w:p>
    <w:p w:rsidR="007B6C24" w:rsidP="007B6C24" w:rsidRDefault="007B6C24" w14:paraId="503F8611" w14:textId="79E5424B">
      <w:pPr>
        <w:pStyle w:val="ListParagraph"/>
        <w:spacing w:after="0" w:line="240" w:lineRule="auto"/>
        <w:ind w:left="567"/>
        <w:jc w:val="both"/>
        <w:rPr>
          <w:rFonts w:ascii="Arial" w:hAnsi="Arial" w:cs="Arial"/>
          <w:sz w:val="24"/>
          <w:szCs w:val="24"/>
        </w:rPr>
      </w:pPr>
    </w:p>
    <w:p w:rsidR="000611C7" w:rsidP="000611C7" w:rsidRDefault="000611C7" w14:paraId="13D0025E" w14:textId="0B02E87E">
      <w:pPr>
        <w:pStyle w:val="ListParagraph"/>
        <w:spacing w:after="0" w:line="240" w:lineRule="auto"/>
        <w:ind w:left="0"/>
        <w:jc w:val="both"/>
        <w:rPr>
          <w:rFonts w:ascii="Arial" w:hAnsi="Arial" w:cs="Arial"/>
          <w:b/>
          <w:bCs/>
          <w:sz w:val="24"/>
          <w:szCs w:val="24"/>
        </w:rPr>
      </w:pPr>
      <w:r w:rsidRPr="000611C7">
        <w:rPr>
          <w:rFonts w:ascii="Arial" w:hAnsi="Arial" w:cs="Arial"/>
          <w:b/>
          <w:bCs/>
          <w:sz w:val="24"/>
          <w:szCs w:val="24"/>
        </w:rPr>
        <w:t xml:space="preserve">ACTION: Gemma to circulate link for this information. </w:t>
      </w:r>
    </w:p>
    <w:p w:rsidR="000611C7" w:rsidP="000611C7" w:rsidRDefault="000611C7" w14:paraId="099DD250" w14:textId="069A04CF">
      <w:pPr>
        <w:pStyle w:val="ListParagraph"/>
        <w:spacing w:after="0" w:line="240" w:lineRule="auto"/>
        <w:ind w:left="0"/>
        <w:jc w:val="both"/>
        <w:rPr>
          <w:rFonts w:ascii="Arial" w:hAnsi="Arial" w:cs="Arial"/>
          <w:b/>
          <w:bCs/>
          <w:sz w:val="24"/>
          <w:szCs w:val="24"/>
        </w:rPr>
      </w:pPr>
    </w:p>
    <w:p w:rsidR="000611C7" w:rsidP="000611C7" w:rsidRDefault="000611C7" w14:paraId="6C3974E1" w14:textId="2B161A23">
      <w:pPr>
        <w:pStyle w:val="ListParagraph"/>
        <w:spacing w:after="0" w:line="240" w:lineRule="auto"/>
        <w:ind w:left="0"/>
        <w:jc w:val="both"/>
        <w:rPr>
          <w:rFonts w:ascii="Arial" w:hAnsi="Arial" w:cs="Arial"/>
          <w:b/>
          <w:bCs/>
          <w:sz w:val="24"/>
          <w:szCs w:val="24"/>
        </w:rPr>
      </w:pPr>
      <w:r w:rsidRPr="000611C7">
        <w:rPr>
          <w:rFonts w:ascii="Arial" w:hAnsi="Arial" w:cs="Arial"/>
          <w:b/>
          <w:bCs/>
          <w:sz w:val="24"/>
          <w:szCs w:val="24"/>
        </w:rPr>
        <w:t xml:space="preserve">ACTION: </w:t>
      </w:r>
      <w:r>
        <w:rPr>
          <w:rFonts w:ascii="Arial" w:hAnsi="Arial" w:cs="Arial"/>
          <w:b/>
          <w:bCs/>
          <w:sz w:val="24"/>
          <w:szCs w:val="24"/>
        </w:rPr>
        <w:t xml:space="preserve">Panel Members to review the </w:t>
      </w:r>
      <w:r w:rsidR="00924B54">
        <w:rPr>
          <w:rFonts w:ascii="Arial" w:hAnsi="Arial" w:cs="Arial"/>
          <w:b/>
          <w:bCs/>
          <w:sz w:val="24"/>
          <w:szCs w:val="24"/>
        </w:rPr>
        <w:t xml:space="preserve">terms </w:t>
      </w:r>
      <w:r>
        <w:rPr>
          <w:rFonts w:ascii="Arial" w:hAnsi="Arial" w:cs="Arial"/>
          <w:b/>
          <w:bCs/>
          <w:sz w:val="24"/>
          <w:szCs w:val="24"/>
        </w:rPr>
        <w:t>o</w:t>
      </w:r>
      <w:r w:rsidR="00924B54">
        <w:rPr>
          <w:rFonts w:ascii="Arial" w:hAnsi="Arial" w:cs="Arial"/>
          <w:b/>
          <w:bCs/>
          <w:sz w:val="24"/>
          <w:szCs w:val="24"/>
        </w:rPr>
        <w:t>f reference</w:t>
      </w:r>
      <w:r>
        <w:rPr>
          <w:rFonts w:ascii="Arial" w:hAnsi="Arial" w:cs="Arial"/>
          <w:b/>
          <w:bCs/>
          <w:sz w:val="24"/>
          <w:szCs w:val="24"/>
        </w:rPr>
        <w:t xml:space="preserve"> and </w:t>
      </w:r>
      <w:r w:rsidR="001C4352">
        <w:rPr>
          <w:rFonts w:ascii="Arial" w:hAnsi="Arial" w:cs="Arial"/>
          <w:b/>
          <w:bCs/>
          <w:sz w:val="24"/>
          <w:szCs w:val="24"/>
        </w:rPr>
        <w:t>s</w:t>
      </w:r>
      <w:r>
        <w:rPr>
          <w:rFonts w:ascii="Arial" w:hAnsi="Arial" w:cs="Arial"/>
          <w:b/>
          <w:bCs/>
          <w:sz w:val="24"/>
          <w:szCs w:val="24"/>
        </w:rPr>
        <w:t>elf-assessment</w:t>
      </w:r>
      <w:r w:rsidR="001C4352">
        <w:rPr>
          <w:rFonts w:ascii="Arial" w:hAnsi="Arial" w:cs="Arial"/>
          <w:b/>
          <w:bCs/>
          <w:sz w:val="24"/>
          <w:szCs w:val="24"/>
        </w:rPr>
        <w:t xml:space="preserve"> for the panel.</w:t>
      </w:r>
      <w:r w:rsidRPr="000611C7">
        <w:rPr>
          <w:rFonts w:ascii="Arial" w:hAnsi="Arial" w:cs="Arial"/>
          <w:b/>
          <w:bCs/>
          <w:sz w:val="24"/>
          <w:szCs w:val="24"/>
        </w:rPr>
        <w:t xml:space="preserve"> </w:t>
      </w:r>
    </w:p>
    <w:p w:rsidR="000611C7" w:rsidP="007B6C24" w:rsidRDefault="000611C7" w14:paraId="45CF1F22" w14:textId="77777777">
      <w:pPr>
        <w:pStyle w:val="ListParagraph"/>
        <w:spacing w:after="0" w:line="240" w:lineRule="auto"/>
        <w:ind w:left="567"/>
        <w:jc w:val="both"/>
        <w:rPr>
          <w:rFonts w:ascii="Arial" w:hAnsi="Arial" w:cs="Arial"/>
          <w:sz w:val="24"/>
          <w:szCs w:val="24"/>
        </w:rPr>
      </w:pPr>
    </w:p>
    <w:p w:rsidRPr="00B6062D" w:rsidR="00B6062D" w:rsidP="007B6C24" w:rsidRDefault="007B6C24" w14:paraId="46EF1055" w14:textId="77B7EC07">
      <w:pPr>
        <w:tabs>
          <w:tab w:val="left" w:pos="567"/>
        </w:tabs>
        <w:spacing w:after="0" w:line="240" w:lineRule="auto"/>
        <w:jc w:val="both"/>
        <w:rPr>
          <w:rFonts w:ascii="Arial" w:hAnsi="Arial" w:cs="Arial"/>
          <w:sz w:val="24"/>
          <w:szCs w:val="24"/>
          <w:u w:val="single"/>
        </w:rPr>
      </w:pPr>
      <w:r w:rsidRPr="002B26AD">
        <w:rPr>
          <w:rFonts w:ascii="Arial" w:hAnsi="Arial" w:cs="Arial"/>
          <w:b/>
          <w:sz w:val="24"/>
          <w:szCs w:val="24"/>
        </w:rPr>
        <w:t>1</w:t>
      </w:r>
      <w:r w:rsidR="008E5A77">
        <w:rPr>
          <w:rFonts w:ascii="Arial" w:hAnsi="Arial" w:cs="Arial"/>
          <w:b/>
          <w:sz w:val="24"/>
          <w:szCs w:val="24"/>
        </w:rPr>
        <w:t>3</w:t>
      </w:r>
      <w:r w:rsidRPr="002B26AD">
        <w:rPr>
          <w:rFonts w:ascii="Arial" w:hAnsi="Arial" w:cs="Arial"/>
          <w:b/>
          <w:sz w:val="24"/>
          <w:szCs w:val="24"/>
        </w:rPr>
        <w:t>)</w:t>
      </w:r>
      <w:r w:rsidRPr="002B26AD">
        <w:rPr>
          <w:rFonts w:ascii="Arial" w:hAnsi="Arial" w:cs="Arial"/>
          <w:b/>
          <w:sz w:val="24"/>
          <w:szCs w:val="24"/>
        </w:rPr>
        <w:tab/>
      </w:r>
      <w:r w:rsidR="00DC32A8">
        <w:rPr>
          <w:rFonts w:ascii="Arial" w:hAnsi="Arial" w:cs="Arial"/>
          <w:b/>
          <w:sz w:val="24"/>
          <w:szCs w:val="24"/>
          <w:u w:val="single"/>
        </w:rPr>
        <w:t>DATE OF NEXT MEETING</w:t>
      </w:r>
    </w:p>
    <w:p w:rsidR="007B6C24" w:rsidP="007B6C24" w:rsidRDefault="007B6C24" w14:paraId="5C52788D" w14:textId="77777777">
      <w:pPr>
        <w:pStyle w:val="ListParagraph"/>
        <w:spacing w:after="0" w:line="240" w:lineRule="auto"/>
        <w:ind w:left="567"/>
        <w:jc w:val="both"/>
        <w:rPr>
          <w:rFonts w:ascii="Arial" w:hAnsi="Arial" w:cs="Arial"/>
          <w:sz w:val="24"/>
          <w:szCs w:val="24"/>
        </w:rPr>
      </w:pPr>
    </w:p>
    <w:p w:rsidRPr="00443F2D" w:rsidR="00443F2D" w:rsidP="00717318" w:rsidRDefault="00443F2D" w14:paraId="1DBD4B09" w14:textId="61F20FCC">
      <w:pPr>
        <w:pStyle w:val="ListParagraph"/>
        <w:spacing w:after="0" w:line="240" w:lineRule="auto"/>
        <w:ind w:left="567"/>
        <w:jc w:val="both"/>
        <w:rPr>
          <w:rFonts w:ascii="Arial" w:hAnsi="Arial" w:cs="Arial"/>
          <w:sz w:val="24"/>
          <w:szCs w:val="24"/>
        </w:rPr>
      </w:pPr>
      <w:r>
        <w:rPr>
          <w:rFonts w:ascii="Arial" w:hAnsi="Arial" w:cs="Arial"/>
          <w:sz w:val="24"/>
          <w:szCs w:val="24"/>
        </w:rPr>
        <w:t xml:space="preserve">Next meeting confirmed for </w:t>
      </w:r>
      <w:r w:rsidR="00990285">
        <w:rPr>
          <w:rFonts w:ascii="Arial" w:hAnsi="Arial" w:cs="Arial"/>
          <w:sz w:val="24"/>
          <w:szCs w:val="24"/>
        </w:rPr>
        <w:t>30 September 2022</w:t>
      </w:r>
    </w:p>
    <w:sectPr w:rsidRPr="00443F2D" w:rsidR="00443F2D" w:rsidSect="00216E17">
      <w:foot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CB558" w14:textId="77777777" w:rsidR="00D92BA2" w:rsidRDefault="00D92BA2" w:rsidP="00D92BA2">
      <w:pPr>
        <w:spacing w:after="0" w:line="240" w:lineRule="auto"/>
      </w:pPr>
      <w:r>
        <w:separator/>
      </w:r>
    </w:p>
  </w:endnote>
  <w:endnote w:type="continuationSeparator" w:id="0">
    <w:p w14:paraId="5FED8C9A" w14:textId="77777777" w:rsidR="00D92BA2" w:rsidRDefault="00D92BA2" w:rsidP="00D92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437551"/>
      <w:docPartObj>
        <w:docPartGallery w:val="Page Numbers (Bottom of Page)"/>
        <w:docPartUnique/>
      </w:docPartObj>
    </w:sdtPr>
    <w:sdtEndPr>
      <w:rPr>
        <w:noProof/>
      </w:rPr>
    </w:sdtEndPr>
    <w:sdtContent>
      <w:p w14:paraId="3C49CECE" w14:textId="79AC93AF" w:rsidR="0090764C" w:rsidRDefault="009076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07364B" w14:textId="77777777" w:rsidR="0090764C" w:rsidRDefault="00907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2764F" w14:textId="77777777" w:rsidR="00D92BA2" w:rsidRDefault="00D92BA2" w:rsidP="00D92BA2">
      <w:pPr>
        <w:spacing w:after="0" w:line="240" w:lineRule="auto"/>
      </w:pPr>
      <w:r>
        <w:separator/>
      </w:r>
    </w:p>
  </w:footnote>
  <w:footnote w:type="continuationSeparator" w:id="0">
    <w:p w14:paraId="606C1AC4" w14:textId="77777777" w:rsidR="00D92BA2" w:rsidRDefault="00D92BA2" w:rsidP="00D92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BD79" w14:textId="67472C7A" w:rsidR="00216E17" w:rsidRDefault="00216E17">
    <w:pPr>
      <w:pStyle w:val="Header"/>
    </w:pPr>
    <w:r>
      <w:rPr>
        <w:noProof/>
      </w:rPr>
      <w:drawing>
        <wp:anchor distT="0" distB="0" distL="114300" distR="114300" simplePos="0" relativeHeight="251659264" behindDoc="0" locked="0" layoutInCell="1" allowOverlap="1" wp14:anchorId="308221AF" wp14:editId="5CF9EEE9">
          <wp:simplePos x="0" y="0"/>
          <wp:positionH relativeFrom="margin">
            <wp:posOffset>-76200</wp:posOffset>
          </wp:positionH>
          <wp:positionV relativeFrom="paragraph">
            <wp:posOffset>-19685</wp:posOffset>
          </wp:positionV>
          <wp:extent cx="2390775" cy="844150"/>
          <wp:effectExtent l="0" t="0" r="0" b="0"/>
          <wp:wrapNone/>
          <wp:docPr id="2" name="Picture 1">
            <a:extLst xmlns:a="http://schemas.openxmlformats.org/drawingml/2006/main">
              <a:ext uri="{FF2B5EF4-FFF2-40B4-BE49-F238E27FC236}">
                <a16:creationId xmlns:a16="http://schemas.microsoft.com/office/drawing/2014/main" id="{11383F58-09AE-4045-BAA8-7BDA647CF3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1383F58-09AE-4045-BAA8-7BDA647CF37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90775" cy="844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E3F"/>
    <w:multiLevelType w:val="hybridMultilevel"/>
    <w:tmpl w:val="C24089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FA235F"/>
    <w:multiLevelType w:val="hybridMultilevel"/>
    <w:tmpl w:val="7012BA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F9E49DA"/>
    <w:multiLevelType w:val="hybridMultilevel"/>
    <w:tmpl w:val="E5EAF16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10C3394"/>
    <w:multiLevelType w:val="hybridMultilevel"/>
    <w:tmpl w:val="EFB6DC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14C92231"/>
    <w:multiLevelType w:val="hybridMultilevel"/>
    <w:tmpl w:val="0EA064AA"/>
    <w:lvl w:ilvl="0" w:tplc="55D66F1C">
      <w:start w:val="1"/>
      <w:numFmt w:val="decimal"/>
      <w:lvlText w:val="%1)"/>
      <w:lvlJc w:val="left"/>
      <w:pPr>
        <w:ind w:left="76" w:hanging="360"/>
      </w:pPr>
      <w:rPr>
        <w:rFonts w:hint="default"/>
        <w:b/>
        <w:u w:val="none"/>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5" w15:restartNumberingAfterBreak="0">
    <w:nsid w:val="19951487"/>
    <w:multiLevelType w:val="hybridMultilevel"/>
    <w:tmpl w:val="6E2032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B507BEE"/>
    <w:multiLevelType w:val="hybridMultilevel"/>
    <w:tmpl w:val="6BAE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E258B"/>
    <w:multiLevelType w:val="hybridMultilevel"/>
    <w:tmpl w:val="ECE6DFA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B3E2C51"/>
    <w:multiLevelType w:val="hybridMultilevel"/>
    <w:tmpl w:val="A1E673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3B7C35C3"/>
    <w:multiLevelType w:val="hybridMultilevel"/>
    <w:tmpl w:val="6D500ED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3E574B8A"/>
    <w:multiLevelType w:val="hybridMultilevel"/>
    <w:tmpl w:val="4B72B8F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539B16E2"/>
    <w:multiLevelType w:val="hybridMultilevel"/>
    <w:tmpl w:val="32041C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73A6E7C"/>
    <w:multiLevelType w:val="hybridMultilevel"/>
    <w:tmpl w:val="95DC9FC8"/>
    <w:lvl w:ilvl="0" w:tplc="3B50F8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7319664D"/>
    <w:multiLevelType w:val="hybridMultilevel"/>
    <w:tmpl w:val="CBBA517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11"/>
  </w:num>
  <w:num w:numId="4">
    <w:abstractNumId w:val="8"/>
  </w:num>
  <w:num w:numId="5">
    <w:abstractNumId w:val="7"/>
  </w:num>
  <w:num w:numId="6">
    <w:abstractNumId w:val="10"/>
  </w:num>
  <w:num w:numId="7">
    <w:abstractNumId w:val="0"/>
  </w:num>
  <w:num w:numId="8">
    <w:abstractNumId w:val="12"/>
  </w:num>
  <w:num w:numId="9">
    <w:abstractNumId w:val="6"/>
  </w:num>
  <w:num w:numId="10">
    <w:abstractNumId w:val="5"/>
  </w:num>
  <w:num w:numId="11">
    <w:abstractNumId w:val="2"/>
  </w:num>
  <w:num w:numId="12">
    <w:abstractNumId w:val="13"/>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C24"/>
    <w:rsid w:val="000011E5"/>
    <w:rsid w:val="00011970"/>
    <w:rsid w:val="00041D1E"/>
    <w:rsid w:val="000611C7"/>
    <w:rsid w:val="00072C1B"/>
    <w:rsid w:val="000A5F5E"/>
    <w:rsid w:val="001110EB"/>
    <w:rsid w:val="00113C49"/>
    <w:rsid w:val="0012689F"/>
    <w:rsid w:val="0014450B"/>
    <w:rsid w:val="00145C93"/>
    <w:rsid w:val="001868A6"/>
    <w:rsid w:val="001C4352"/>
    <w:rsid w:val="001D0746"/>
    <w:rsid w:val="001F2BCE"/>
    <w:rsid w:val="00213DF9"/>
    <w:rsid w:val="002168B2"/>
    <w:rsid w:val="00216E17"/>
    <w:rsid w:val="002264D3"/>
    <w:rsid w:val="002A3393"/>
    <w:rsid w:val="002B72E5"/>
    <w:rsid w:val="002C2CAC"/>
    <w:rsid w:val="002C5909"/>
    <w:rsid w:val="002E1E48"/>
    <w:rsid w:val="00303C18"/>
    <w:rsid w:val="00305D8B"/>
    <w:rsid w:val="00326CBC"/>
    <w:rsid w:val="003305E9"/>
    <w:rsid w:val="00357158"/>
    <w:rsid w:val="0036186A"/>
    <w:rsid w:val="00375F42"/>
    <w:rsid w:val="0038599D"/>
    <w:rsid w:val="003B2F57"/>
    <w:rsid w:val="003D3A12"/>
    <w:rsid w:val="003F0DD9"/>
    <w:rsid w:val="004076CB"/>
    <w:rsid w:val="0043558C"/>
    <w:rsid w:val="0044004F"/>
    <w:rsid w:val="00443F2D"/>
    <w:rsid w:val="00453AE7"/>
    <w:rsid w:val="004A3539"/>
    <w:rsid w:val="004D4905"/>
    <w:rsid w:val="004F7831"/>
    <w:rsid w:val="00507112"/>
    <w:rsid w:val="00514D52"/>
    <w:rsid w:val="00596DC6"/>
    <w:rsid w:val="005B09F2"/>
    <w:rsid w:val="00622395"/>
    <w:rsid w:val="0067071B"/>
    <w:rsid w:val="00685A2F"/>
    <w:rsid w:val="006964B1"/>
    <w:rsid w:val="006B33B1"/>
    <w:rsid w:val="006D332E"/>
    <w:rsid w:val="006E607B"/>
    <w:rsid w:val="006F72B7"/>
    <w:rsid w:val="00700B58"/>
    <w:rsid w:val="007154B4"/>
    <w:rsid w:val="00717318"/>
    <w:rsid w:val="0073158C"/>
    <w:rsid w:val="00733399"/>
    <w:rsid w:val="00737B96"/>
    <w:rsid w:val="00763875"/>
    <w:rsid w:val="00763B8D"/>
    <w:rsid w:val="007B5001"/>
    <w:rsid w:val="007B6C24"/>
    <w:rsid w:val="007D0C01"/>
    <w:rsid w:val="007E2410"/>
    <w:rsid w:val="007F3B0B"/>
    <w:rsid w:val="00852446"/>
    <w:rsid w:val="00854902"/>
    <w:rsid w:val="008725C6"/>
    <w:rsid w:val="008851CA"/>
    <w:rsid w:val="008A0B38"/>
    <w:rsid w:val="008B12EA"/>
    <w:rsid w:val="008D076B"/>
    <w:rsid w:val="008E5A77"/>
    <w:rsid w:val="008F536E"/>
    <w:rsid w:val="0090764C"/>
    <w:rsid w:val="00924B54"/>
    <w:rsid w:val="00931F1F"/>
    <w:rsid w:val="00937695"/>
    <w:rsid w:val="00963155"/>
    <w:rsid w:val="00990285"/>
    <w:rsid w:val="009B6C68"/>
    <w:rsid w:val="009C1E66"/>
    <w:rsid w:val="00A1326D"/>
    <w:rsid w:val="00A25323"/>
    <w:rsid w:val="00A25A12"/>
    <w:rsid w:val="00A31490"/>
    <w:rsid w:val="00A3709E"/>
    <w:rsid w:val="00A41179"/>
    <w:rsid w:val="00A50849"/>
    <w:rsid w:val="00A54B1E"/>
    <w:rsid w:val="00A70CC1"/>
    <w:rsid w:val="00A75EBF"/>
    <w:rsid w:val="00A76EB2"/>
    <w:rsid w:val="00A8478F"/>
    <w:rsid w:val="00A9268F"/>
    <w:rsid w:val="00AC338F"/>
    <w:rsid w:val="00AD14E1"/>
    <w:rsid w:val="00AE6714"/>
    <w:rsid w:val="00AF701D"/>
    <w:rsid w:val="00B30702"/>
    <w:rsid w:val="00B37DBF"/>
    <w:rsid w:val="00B51250"/>
    <w:rsid w:val="00B6062D"/>
    <w:rsid w:val="00B74E95"/>
    <w:rsid w:val="00BB37B7"/>
    <w:rsid w:val="00BE115C"/>
    <w:rsid w:val="00BF765A"/>
    <w:rsid w:val="00C00F19"/>
    <w:rsid w:val="00C13662"/>
    <w:rsid w:val="00C21201"/>
    <w:rsid w:val="00C32DA2"/>
    <w:rsid w:val="00C33DFD"/>
    <w:rsid w:val="00C673C7"/>
    <w:rsid w:val="00C916BA"/>
    <w:rsid w:val="00CC3022"/>
    <w:rsid w:val="00CD0E30"/>
    <w:rsid w:val="00CD70E7"/>
    <w:rsid w:val="00CF351B"/>
    <w:rsid w:val="00D11154"/>
    <w:rsid w:val="00D426BB"/>
    <w:rsid w:val="00D91393"/>
    <w:rsid w:val="00D918F8"/>
    <w:rsid w:val="00D92BA2"/>
    <w:rsid w:val="00D932FE"/>
    <w:rsid w:val="00DA618E"/>
    <w:rsid w:val="00DC0A76"/>
    <w:rsid w:val="00DC32A8"/>
    <w:rsid w:val="00DC67AF"/>
    <w:rsid w:val="00DE050B"/>
    <w:rsid w:val="00E07A30"/>
    <w:rsid w:val="00E15546"/>
    <w:rsid w:val="00E267DE"/>
    <w:rsid w:val="00E61F9E"/>
    <w:rsid w:val="00E63D04"/>
    <w:rsid w:val="00E7149A"/>
    <w:rsid w:val="00E75F7B"/>
    <w:rsid w:val="00E861C8"/>
    <w:rsid w:val="00EA6CA7"/>
    <w:rsid w:val="00EC716C"/>
    <w:rsid w:val="00EF7B7B"/>
    <w:rsid w:val="00F04105"/>
    <w:rsid w:val="00F06F5B"/>
    <w:rsid w:val="00F41743"/>
    <w:rsid w:val="00F470C9"/>
    <w:rsid w:val="00FB05D7"/>
    <w:rsid w:val="00FC13A1"/>
    <w:rsid w:val="00FF5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DE4207"/>
  <w15:chartTrackingRefBased/>
  <w15:docId w15:val="{607249EF-3EF9-4473-BC32-0E019190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C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6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C24"/>
    <w:pPr>
      <w:ind w:left="720"/>
      <w:contextualSpacing/>
    </w:pPr>
  </w:style>
  <w:style w:type="paragraph" w:styleId="Header">
    <w:name w:val="header"/>
    <w:basedOn w:val="Normal"/>
    <w:link w:val="HeaderChar"/>
    <w:uiPriority w:val="99"/>
    <w:unhideWhenUsed/>
    <w:rsid w:val="00907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64C"/>
  </w:style>
  <w:style w:type="paragraph" w:styleId="Footer">
    <w:name w:val="footer"/>
    <w:basedOn w:val="Normal"/>
    <w:link w:val="FooterChar"/>
    <w:uiPriority w:val="99"/>
    <w:unhideWhenUsed/>
    <w:rsid w:val="00907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32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6</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AUGUST 2022 minutes</dc:title>
  <dc:subject>
  </dc:subject>
  <dc:creator>Noel McMenamin</dc:creator>
  <cp:keywords>
  </cp:keywords>
  <dc:description>
  </dc:description>
  <cp:lastModifiedBy>Emma Lau</cp:lastModifiedBy>
  <cp:revision>70</cp:revision>
  <dcterms:created xsi:type="dcterms:W3CDTF">2022-08-10T12:55:00Z</dcterms:created>
  <dcterms:modified xsi:type="dcterms:W3CDTF">2022-12-06T14:13:49Z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2022-04-28T16:03:36Z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94267cf6-5811-4345-bdbf-d89d04f6a51c</vt:lpwstr>
  </property>
  <property fmtid="{D5CDD505-2E9C-101B-9397-08002B2CF9AE}" pid="8" name="MSIP_Label_0c9a534a-49dd-43c4-b4e5-f206b4dbf0e4_ContentBits">
    <vt:lpwstr>0</vt:lpwstr>
  </property>
</Properties>
</file>